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A" w:rsidRDefault="009718BE" w:rsidP="006944E0">
      <w:pPr>
        <w:jc w:val="center"/>
        <w:rPr>
          <w:rFonts w:ascii="Times New Roman" w:hAnsi="Times New Roman"/>
          <w:sz w:val="28"/>
          <w:szCs w:val="28"/>
        </w:rPr>
      </w:pPr>
      <w:r w:rsidRPr="009718BE">
        <w:rPr>
          <w:rFonts w:ascii="Times New Roman" w:hAnsi="Times New Roman"/>
          <w:sz w:val="28"/>
          <w:szCs w:val="28"/>
        </w:rPr>
        <w:t>Сведения о расходах за счет источников финансирования и результатах реализации муниципальных программ, подпрограмм и основных мероприятий</w:t>
      </w:r>
      <w:r w:rsidR="005D186F">
        <w:rPr>
          <w:rFonts w:ascii="Times New Roman" w:hAnsi="Times New Roman"/>
          <w:sz w:val="28"/>
          <w:szCs w:val="28"/>
        </w:rPr>
        <w:t xml:space="preserve"> </w:t>
      </w:r>
      <w:r w:rsidRPr="009718BE">
        <w:rPr>
          <w:rFonts w:ascii="Times New Roman" w:hAnsi="Times New Roman"/>
          <w:sz w:val="28"/>
          <w:szCs w:val="28"/>
        </w:rPr>
        <w:t>(ведомственных целевых программ) по итогам 20</w:t>
      </w:r>
      <w:r w:rsidR="00A41A20">
        <w:rPr>
          <w:rFonts w:ascii="Times New Roman" w:hAnsi="Times New Roman"/>
          <w:sz w:val="28"/>
          <w:szCs w:val="28"/>
        </w:rPr>
        <w:t>2</w:t>
      </w:r>
      <w:r w:rsidR="006944E0">
        <w:rPr>
          <w:rFonts w:ascii="Times New Roman" w:hAnsi="Times New Roman"/>
          <w:sz w:val="28"/>
          <w:szCs w:val="28"/>
        </w:rPr>
        <w:t>2</w:t>
      </w:r>
      <w:r w:rsidRPr="009718B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7"/>
        <w:gridCol w:w="851"/>
        <w:gridCol w:w="992"/>
        <w:gridCol w:w="992"/>
        <w:gridCol w:w="709"/>
        <w:gridCol w:w="1134"/>
        <w:gridCol w:w="992"/>
        <w:gridCol w:w="425"/>
        <w:gridCol w:w="367"/>
        <w:gridCol w:w="679"/>
        <w:gridCol w:w="763"/>
        <w:gridCol w:w="1813"/>
        <w:gridCol w:w="480"/>
        <w:gridCol w:w="452"/>
        <w:gridCol w:w="983"/>
        <w:gridCol w:w="636"/>
      </w:tblGrid>
      <w:tr w:rsidR="009F0DEC" w:rsidRPr="009F0DEC" w:rsidTr="008134BA">
        <w:tc>
          <w:tcPr>
            <w:tcW w:w="591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Направление/муниципальная программа</w:t>
            </w:r>
          </w:p>
        </w:tc>
        <w:tc>
          <w:tcPr>
            <w:tcW w:w="4678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Объем расходов,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226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Количество показателей конечного результат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целей) </w:t>
            </w:r>
          </w:p>
        </w:tc>
        <w:tc>
          <w:tcPr>
            <w:tcW w:w="4364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Оценка эффективности</w:t>
            </w:r>
          </w:p>
        </w:tc>
      </w:tr>
      <w:tr w:rsidR="009F0DEC" w:rsidRPr="009F0DEC" w:rsidTr="008134BA">
        <w:trPr>
          <w:trHeight w:val="1244"/>
        </w:trPr>
        <w:tc>
          <w:tcPr>
            <w:tcW w:w="591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 w:rsidRPr="009F0D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Доля фактического объема расходов 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общем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 объеме%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367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67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 АВЦП</w:t>
            </w:r>
          </w:p>
        </w:tc>
        <w:tc>
          <w:tcPr>
            <w:tcW w:w="76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1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8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5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98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ВЦП</w:t>
            </w:r>
          </w:p>
        </w:tc>
        <w:tc>
          <w:tcPr>
            <w:tcW w:w="63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DEC" w:rsidRPr="009F0DEC" w:rsidTr="008134BA">
        <w:tc>
          <w:tcPr>
            <w:tcW w:w="591" w:type="dxa"/>
            <w:vMerge w:val="restart"/>
          </w:tcPr>
          <w:p w:rsidR="00300E78" w:rsidRPr="009F0DEC" w:rsidRDefault="00524BCB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0E78" w:rsidRPr="009F0D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  <w:vMerge w:val="restart"/>
          </w:tcPr>
          <w:p w:rsidR="00300E78" w:rsidRPr="005C5365" w:rsidRDefault="007E7402" w:rsidP="006C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Комплексное развитие</w:t>
            </w:r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E509CB" w:rsidRPr="005C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421">
              <w:rPr>
                <w:rFonts w:ascii="Times New Roman" w:hAnsi="Times New Roman"/>
                <w:sz w:val="24"/>
                <w:szCs w:val="24"/>
              </w:rPr>
              <w:t>Бельтирского</w:t>
            </w:r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00E78" w:rsidRPr="00CF47EF" w:rsidRDefault="00FF5005" w:rsidP="0087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12802,85</w:t>
            </w:r>
          </w:p>
        </w:tc>
        <w:tc>
          <w:tcPr>
            <w:tcW w:w="992" w:type="dxa"/>
          </w:tcPr>
          <w:p w:rsidR="00300E78" w:rsidRPr="009F0DEC" w:rsidRDefault="00440F44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12688,16</w:t>
            </w:r>
            <w:r w:rsidR="00A773F8" w:rsidRPr="00A77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00E78" w:rsidRPr="009F0DEC" w:rsidRDefault="00440F44" w:rsidP="006C6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99,10</w:t>
            </w:r>
          </w:p>
        </w:tc>
        <w:tc>
          <w:tcPr>
            <w:tcW w:w="1134" w:type="dxa"/>
          </w:tcPr>
          <w:p w:rsidR="00300E78" w:rsidRPr="009F0DEC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99,10</w:t>
            </w:r>
          </w:p>
        </w:tc>
        <w:tc>
          <w:tcPr>
            <w:tcW w:w="99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691A" w:rsidRPr="009F0DEC" w:rsidTr="008134BA">
        <w:tc>
          <w:tcPr>
            <w:tcW w:w="591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68691A" w:rsidRPr="00CF47EF" w:rsidRDefault="006C6421" w:rsidP="00CF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11490,51</w:t>
            </w:r>
          </w:p>
        </w:tc>
        <w:tc>
          <w:tcPr>
            <w:tcW w:w="992" w:type="dxa"/>
          </w:tcPr>
          <w:p w:rsidR="0068691A" w:rsidRPr="00CF47EF" w:rsidRDefault="006C6421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11163,16</w:t>
            </w:r>
          </w:p>
        </w:tc>
        <w:tc>
          <w:tcPr>
            <w:tcW w:w="709" w:type="dxa"/>
          </w:tcPr>
          <w:p w:rsidR="0068691A" w:rsidRPr="009F0DEC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99,10</w:t>
            </w:r>
          </w:p>
        </w:tc>
        <w:tc>
          <w:tcPr>
            <w:tcW w:w="1134" w:type="dxa"/>
          </w:tcPr>
          <w:p w:rsidR="0068691A" w:rsidRPr="009F0DEC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99,10</w:t>
            </w:r>
          </w:p>
        </w:tc>
        <w:tc>
          <w:tcPr>
            <w:tcW w:w="992" w:type="dxa"/>
          </w:tcPr>
          <w:p w:rsidR="0068691A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68691A" w:rsidRPr="009F0DEC" w:rsidRDefault="00CF4C14" w:rsidP="00440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</w:t>
            </w:r>
            <w:r w:rsidR="0068691A" w:rsidRPr="009F0DEC">
              <w:rPr>
                <w:rFonts w:ascii="Times New Roman" w:hAnsi="Times New Roman"/>
                <w:sz w:val="18"/>
                <w:szCs w:val="18"/>
              </w:rPr>
              <w:t>ффективна</w:t>
            </w:r>
            <w:proofErr w:type="gramStart"/>
            <w:r w:rsidR="0068691A"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440F44">
              <w:rPr>
                <w:rFonts w:ascii="Times New Roman" w:hAnsi="Times New Roman"/>
                <w:sz w:val="18"/>
                <w:szCs w:val="18"/>
              </w:rPr>
              <w:t>высокая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0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68691A" w:rsidRPr="009F0DEC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03589" w:rsidRPr="009F0DEC" w:rsidTr="008134BA">
        <w:tc>
          <w:tcPr>
            <w:tcW w:w="591" w:type="dxa"/>
            <w:vMerge w:val="restart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003589" w:rsidRPr="009F0DEC" w:rsidRDefault="00003589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экономического и налогового потенциала </w:t>
            </w:r>
          </w:p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03589" w:rsidRPr="009F0DEC" w:rsidRDefault="00440F44" w:rsidP="00D8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4003,44</w:t>
            </w:r>
          </w:p>
        </w:tc>
        <w:tc>
          <w:tcPr>
            <w:tcW w:w="992" w:type="dxa"/>
          </w:tcPr>
          <w:p w:rsidR="00003589" w:rsidRPr="009F0DEC" w:rsidRDefault="00440F44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4003,44</w:t>
            </w:r>
          </w:p>
        </w:tc>
        <w:tc>
          <w:tcPr>
            <w:tcW w:w="709" w:type="dxa"/>
          </w:tcPr>
          <w:p w:rsidR="00003589" w:rsidRPr="009F0DEC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03589" w:rsidRPr="009F0DEC" w:rsidRDefault="006C6421" w:rsidP="00872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03589" w:rsidRPr="009F0DEC" w:rsidTr="008134BA">
        <w:trPr>
          <w:trHeight w:val="1240"/>
        </w:trPr>
        <w:tc>
          <w:tcPr>
            <w:tcW w:w="591" w:type="dxa"/>
            <w:vMerge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003589" w:rsidRPr="009F0DEC" w:rsidRDefault="00440F44" w:rsidP="00D8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3977,44</w:t>
            </w:r>
          </w:p>
        </w:tc>
        <w:tc>
          <w:tcPr>
            <w:tcW w:w="992" w:type="dxa"/>
          </w:tcPr>
          <w:p w:rsidR="00003589" w:rsidRPr="009F0DEC" w:rsidRDefault="00440F44" w:rsidP="005B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3977,44</w:t>
            </w:r>
          </w:p>
        </w:tc>
        <w:tc>
          <w:tcPr>
            <w:tcW w:w="709" w:type="dxa"/>
          </w:tcPr>
          <w:p w:rsidR="00003589" w:rsidRPr="009F0DEC" w:rsidRDefault="006C6421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03589" w:rsidRPr="009F0DEC" w:rsidRDefault="006C6421" w:rsidP="00410F0C">
            <w:pPr>
              <w:tabs>
                <w:tab w:val="center" w:pos="3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03589" w:rsidRPr="00410F0C" w:rsidRDefault="00440F44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003589" w:rsidRPr="009F0DEC" w:rsidRDefault="00003589" w:rsidP="00440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440F44">
              <w:rPr>
                <w:rFonts w:ascii="Times New Roman" w:hAnsi="Times New Roman"/>
                <w:sz w:val="18"/>
                <w:szCs w:val="18"/>
              </w:rPr>
              <w:t>высокая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0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8134BA">
        <w:tc>
          <w:tcPr>
            <w:tcW w:w="591" w:type="dxa"/>
            <w:vMerge w:val="restart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300E78" w:rsidRPr="009F0DEC" w:rsidRDefault="00300E7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Устойчивое совершенствование систем жизнеобеспечения</w:t>
            </w:r>
          </w:p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00E78" w:rsidRPr="00A773F8" w:rsidRDefault="00440F44" w:rsidP="00870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928,2</w:t>
            </w:r>
          </w:p>
        </w:tc>
        <w:tc>
          <w:tcPr>
            <w:tcW w:w="992" w:type="dxa"/>
          </w:tcPr>
          <w:p w:rsidR="00300E78" w:rsidRPr="0037249F" w:rsidRDefault="00440F44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928,2</w:t>
            </w:r>
          </w:p>
        </w:tc>
        <w:tc>
          <w:tcPr>
            <w:tcW w:w="709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1112F" w:rsidRPr="009F0DEC" w:rsidRDefault="00B1112F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8134BA">
        <w:tc>
          <w:tcPr>
            <w:tcW w:w="591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300E78" w:rsidRPr="0037249F" w:rsidRDefault="00440F44" w:rsidP="006C6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193,0</w:t>
            </w:r>
          </w:p>
        </w:tc>
        <w:tc>
          <w:tcPr>
            <w:tcW w:w="992" w:type="dxa"/>
          </w:tcPr>
          <w:p w:rsidR="00300E78" w:rsidRPr="005827DA" w:rsidRDefault="00440F44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193,0</w:t>
            </w:r>
          </w:p>
        </w:tc>
        <w:tc>
          <w:tcPr>
            <w:tcW w:w="709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</w:t>
            </w:r>
            <w:bookmarkStart w:id="0" w:name="_GoBack"/>
            <w:bookmarkEnd w:id="0"/>
            <w:r w:rsidRPr="009F0DEC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</w:t>
            </w:r>
            <w:r w:rsidR="009F0DEC" w:rsidRPr="009F0DEC">
              <w:rPr>
                <w:rFonts w:ascii="Times New Roman" w:hAnsi="Times New Roman"/>
                <w:sz w:val="18"/>
                <w:szCs w:val="18"/>
              </w:rPr>
              <w:t>ффективна</w:t>
            </w:r>
            <w:proofErr w:type="gramStart"/>
            <w:r w:rsidR="009F0DEC"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высокая)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8134BA">
        <w:tc>
          <w:tcPr>
            <w:tcW w:w="591" w:type="dxa"/>
            <w:vMerge w:val="restart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A773F8" w:rsidRPr="009F0DEC" w:rsidRDefault="00A773F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социально-культурной сферы</w:t>
            </w:r>
          </w:p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773F8" w:rsidRPr="00A773F8" w:rsidRDefault="00440F44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7871,21</w:t>
            </w:r>
          </w:p>
          <w:p w:rsidR="00A773F8" w:rsidRPr="00A773F8" w:rsidRDefault="00A773F8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73F8" w:rsidRPr="00A773F8" w:rsidRDefault="00440F44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7756,52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773F8" w:rsidRPr="006C6421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98,54</w:t>
            </w:r>
          </w:p>
        </w:tc>
        <w:tc>
          <w:tcPr>
            <w:tcW w:w="1134" w:type="dxa"/>
          </w:tcPr>
          <w:p w:rsidR="00A773F8" w:rsidRPr="006C6421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98,54</w:t>
            </w:r>
          </w:p>
        </w:tc>
        <w:tc>
          <w:tcPr>
            <w:tcW w:w="99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821F26">
            <w:pPr>
              <w:tabs>
                <w:tab w:val="center" w:pos="23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8134BA">
        <w:tc>
          <w:tcPr>
            <w:tcW w:w="591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A773F8" w:rsidRPr="00A773F8" w:rsidRDefault="00440F44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7871,21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73F8" w:rsidRPr="00A773F8" w:rsidRDefault="00440F44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7756,52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773F8" w:rsidRPr="006C6421" w:rsidRDefault="00440F44" w:rsidP="006C6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98,54</w:t>
            </w:r>
          </w:p>
        </w:tc>
        <w:tc>
          <w:tcPr>
            <w:tcW w:w="1134" w:type="dxa"/>
          </w:tcPr>
          <w:p w:rsidR="00A773F8" w:rsidRPr="006C6421" w:rsidRDefault="00440F4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98,54</w:t>
            </w:r>
          </w:p>
        </w:tc>
        <w:tc>
          <w:tcPr>
            <w:tcW w:w="992" w:type="dxa"/>
          </w:tcPr>
          <w:p w:rsidR="00A773F8" w:rsidRPr="009F0DEC" w:rsidRDefault="00440F44" w:rsidP="00440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582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  <w:r w:rsidR="00440F44">
              <w:rPr>
                <w:rFonts w:ascii="Times New Roman" w:hAnsi="Times New Roman"/>
                <w:sz w:val="18"/>
                <w:szCs w:val="18"/>
              </w:rPr>
              <w:t xml:space="preserve"> (средняя)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718BE" w:rsidRDefault="009718BE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Pr="009718BE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sectPr w:rsidR="002A631A" w:rsidRPr="009718BE" w:rsidSect="00331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D9" w:rsidRDefault="002453D9" w:rsidP="008724F3">
      <w:pPr>
        <w:spacing w:after="0" w:line="240" w:lineRule="auto"/>
      </w:pPr>
      <w:r>
        <w:separator/>
      </w:r>
    </w:p>
  </w:endnote>
  <w:endnote w:type="continuationSeparator" w:id="0">
    <w:p w:rsidR="002453D9" w:rsidRDefault="002453D9" w:rsidP="008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D9" w:rsidRDefault="002453D9" w:rsidP="008724F3">
      <w:pPr>
        <w:spacing w:after="0" w:line="240" w:lineRule="auto"/>
      </w:pPr>
      <w:r>
        <w:separator/>
      </w:r>
    </w:p>
  </w:footnote>
  <w:footnote w:type="continuationSeparator" w:id="0">
    <w:p w:rsidR="002453D9" w:rsidRDefault="002453D9" w:rsidP="0087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BE"/>
    <w:rsid w:val="00003589"/>
    <w:rsid w:val="000158A7"/>
    <w:rsid w:val="00024004"/>
    <w:rsid w:val="00181574"/>
    <w:rsid w:val="001B4334"/>
    <w:rsid w:val="0022349A"/>
    <w:rsid w:val="00237237"/>
    <w:rsid w:val="002453D9"/>
    <w:rsid w:val="002A631A"/>
    <w:rsid w:val="00300E78"/>
    <w:rsid w:val="00331A87"/>
    <w:rsid w:val="0037249F"/>
    <w:rsid w:val="003A79BA"/>
    <w:rsid w:val="003C7B1C"/>
    <w:rsid w:val="00410F0C"/>
    <w:rsid w:val="00440F44"/>
    <w:rsid w:val="00452C86"/>
    <w:rsid w:val="004E700D"/>
    <w:rsid w:val="00524BCB"/>
    <w:rsid w:val="005827DA"/>
    <w:rsid w:val="005C5365"/>
    <w:rsid w:val="005D186F"/>
    <w:rsid w:val="00606A28"/>
    <w:rsid w:val="0061637A"/>
    <w:rsid w:val="00637CFE"/>
    <w:rsid w:val="006559A4"/>
    <w:rsid w:val="0068691A"/>
    <w:rsid w:val="006930FA"/>
    <w:rsid w:val="006944E0"/>
    <w:rsid w:val="006C6421"/>
    <w:rsid w:val="007236BD"/>
    <w:rsid w:val="00775CFD"/>
    <w:rsid w:val="00794A8E"/>
    <w:rsid w:val="007E7402"/>
    <w:rsid w:val="008134BA"/>
    <w:rsid w:val="00821F26"/>
    <w:rsid w:val="00846BCB"/>
    <w:rsid w:val="00870EAF"/>
    <w:rsid w:val="008724F3"/>
    <w:rsid w:val="008749E8"/>
    <w:rsid w:val="00893168"/>
    <w:rsid w:val="00903361"/>
    <w:rsid w:val="0094425F"/>
    <w:rsid w:val="00963565"/>
    <w:rsid w:val="009718BE"/>
    <w:rsid w:val="009A510F"/>
    <w:rsid w:val="009C72E3"/>
    <w:rsid w:val="009F0DEC"/>
    <w:rsid w:val="00A41A20"/>
    <w:rsid w:val="00A773F8"/>
    <w:rsid w:val="00A8368E"/>
    <w:rsid w:val="00B1112F"/>
    <w:rsid w:val="00B504E8"/>
    <w:rsid w:val="00BF12B0"/>
    <w:rsid w:val="00C303D1"/>
    <w:rsid w:val="00CA3F5F"/>
    <w:rsid w:val="00CB7D8A"/>
    <w:rsid w:val="00CF2E64"/>
    <w:rsid w:val="00CF47EF"/>
    <w:rsid w:val="00CF4C14"/>
    <w:rsid w:val="00D71BC2"/>
    <w:rsid w:val="00E509CB"/>
    <w:rsid w:val="00EC0B7D"/>
    <w:rsid w:val="00F2746D"/>
    <w:rsid w:val="00FC2E5A"/>
    <w:rsid w:val="00FE1E63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00E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5DD1-1BC5-465C-A1B0-CC34C9B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Бухгалтерия</cp:lastModifiedBy>
  <cp:revision>12</cp:revision>
  <cp:lastPrinted>2021-01-29T05:43:00Z</cp:lastPrinted>
  <dcterms:created xsi:type="dcterms:W3CDTF">2020-11-18T11:36:00Z</dcterms:created>
  <dcterms:modified xsi:type="dcterms:W3CDTF">2023-01-30T16:27:00Z</dcterms:modified>
</cp:coreProperties>
</file>