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4C" w:rsidRDefault="00876543" w:rsidP="001C6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C628C">
        <w:rPr>
          <w:rFonts w:ascii="Times New Roman" w:hAnsi="Times New Roman" w:cs="Times New Roman"/>
          <w:sz w:val="28"/>
          <w:szCs w:val="28"/>
        </w:rPr>
        <w:t>Председателю Совета депутатов</w:t>
      </w:r>
    </w:p>
    <w:p w:rsidR="001C628C" w:rsidRDefault="001C628C" w:rsidP="001C6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МО Бельтирское сельское поселение </w:t>
      </w:r>
    </w:p>
    <w:p w:rsidR="001C628C" w:rsidRDefault="001C628C" w:rsidP="001C6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Енчинову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8A7D4C" w:rsidRPr="00650A93" w:rsidRDefault="008A7D4C" w:rsidP="00650A9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50A93">
        <w:rPr>
          <w:rFonts w:ascii="Times New Roman" w:hAnsi="Times New Roman" w:cs="Times New Roman"/>
          <w:b/>
          <w:sz w:val="27"/>
          <w:szCs w:val="27"/>
        </w:rPr>
        <w:t>СПРАВКА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4223"/>
        <w:gridCol w:w="106"/>
      </w:tblGrid>
      <w:tr w:rsidR="008A7D4C" w:rsidRPr="00650A93" w:rsidTr="00650A93"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92"/>
            </w:tblGrid>
            <w:tr w:rsidR="00641452" w:rsidRPr="00650A93" w:rsidTr="00650A93">
              <w:trPr>
                <w:trHeight w:val="1022"/>
              </w:trPr>
              <w:tc>
                <w:tcPr>
                  <w:tcW w:w="559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1452" w:rsidRPr="005560B2" w:rsidRDefault="008A7D4C" w:rsidP="007F67F1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650A93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на  </w:t>
                  </w:r>
                  <w:r w:rsidR="001C628C" w:rsidRPr="00650A93">
                    <w:rPr>
                      <w:rFonts w:ascii="Times New Roman" w:hAnsi="Times New Roman" w:cs="Times New Roman"/>
                      <w:sz w:val="27"/>
                      <w:szCs w:val="27"/>
                    </w:rPr>
                    <w:t>ПРОЕКТ</w:t>
                  </w:r>
                  <w:r w:rsidR="00B3059D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="007F67F1" w:rsidRPr="007F67F1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О внесении изменений в Положение о порядке и условиях приватизации муниципального имущества муниципального образования </w:t>
                  </w:r>
                  <w:proofErr w:type="spellStart"/>
                  <w:r w:rsidR="007F67F1" w:rsidRPr="007F67F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Бельтирское</w:t>
                  </w:r>
                  <w:proofErr w:type="spellEnd"/>
                  <w:r w:rsidR="007F67F1" w:rsidRPr="007F67F1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сельское по</w:t>
                  </w:r>
                  <w:r w:rsidR="007F67F1">
                    <w:rPr>
                      <w:rFonts w:ascii="Times New Roman" w:hAnsi="Times New Roman" w:cs="Times New Roman"/>
                      <w:sz w:val="27"/>
                      <w:szCs w:val="27"/>
                    </w:rPr>
                    <w:t>селение от 26.03.2021г. № 19-6.</w:t>
                  </w:r>
                </w:p>
              </w:tc>
            </w:tr>
          </w:tbl>
          <w:p w:rsidR="008A7D4C" w:rsidRPr="00650A93" w:rsidRDefault="008A7D4C" w:rsidP="00650A93">
            <w:pPr>
              <w:pStyle w:val="a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4C" w:rsidRPr="00650A93" w:rsidRDefault="008A7D4C" w:rsidP="00650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41452" w:rsidRPr="00650A93" w:rsidTr="00650A93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022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41452" w:rsidRPr="009F022C" w:rsidRDefault="00EE1AA4" w:rsidP="009F022C">
            <w:pPr>
              <w:autoSpaceDE w:val="0"/>
              <w:autoSpaceDN w:val="0"/>
              <w:adjustRightInd w:val="0"/>
              <w:spacing w:line="233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Мною, делопроизводителем </w:t>
            </w:r>
            <w:proofErr w:type="spellStart"/>
            <w:r w:rsidR="001C628C" w:rsidRPr="00650A93">
              <w:rPr>
                <w:rFonts w:ascii="Times New Roman" w:hAnsi="Times New Roman" w:cs="Times New Roman"/>
                <w:sz w:val="27"/>
                <w:szCs w:val="27"/>
              </w:rPr>
              <w:t>Тебековой</w:t>
            </w:r>
            <w:proofErr w:type="spellEnd"/>
            <w:r w:rsidR="001C628C"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 А.Б.</w:t>
            </w:r>
            <w:r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 на основании п. 3 ч. 1 ст. 3 Федерального закона от 17.07.2009 N 172-ФЗ "Об антикоррупционной экспертизе нормативных правовых актов и проектов нормативных правовых актов" согласно которой,  органами, организациями, их должностными лицами антикоррупционная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</w:t>
            </w:r>
            <w:proofErr w:type="gramEnd"/>
            <w:r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 органов и организаций, органов государственной власти субъектов Российской Федерации, органов местного самоуправления, и согласно </w:t>
            </w:r>
            <w:hyperlink r:id="rId8" w:history="1">
              <w:r w:rsidRPr="00650A93">
                <w:rPr>
                  <w:rStyle w:val="a6"/>
                  <w:rFonts w:ascii="Times New Roman" w:hAnsi="Times New Roman" w:cs="Times New Roman"/>
                  <w:sz w:val="27"/>
                  <w:szCs w:val="27"/>
                </w:rPr>
                <w:t>методике</w:t>
              </w:r>
            </w:hyperlink>
            <w:r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, определенной Правительством Российской Федерации, проведена проверка соответствия федеральному законодательству   </w:t>
            </w:r>
            <w:r w:rsidR="00C629BE"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Проект </w:t>
            </w:r>
            <w:r w:rsidRPr="00650A93">
              <w:rPr>
                <w:rFonts w:ascii="Times New Roman" w:hAnsi="Times New Roman" w:cs="Times New Roman"/>
                <w:sz w:val="27"/>
                <w:szCs w:val="27"/>
              </w:rPr>
              <w:t>Решения сельского Совета депутатов</w:t>
            </w:r>
            <w:r w:rsidR="00C629BE"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  МО «Бельтирское</w:t>
            </w:r>
            <w:r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поселение» </w:t>
            </w:r>
            <w:r w:rsidR="009F022C" w:rsidRPr="009F022C">
              <w:rPr>
                <w:rFonts w:ascii="Times New Roman" w:hAnsi="Times New Roman" w:cs="Times New Roman"/>
                <w:sz w:val="27"/>
                <w:szCs w:val="27"/>
              </w:rPr>
              <w:t>Положение о порядке и условиях приватизации муниципального имущества муниципального образования Бельтирское сельское поселение.</w:t>
            </w:r>
          </w:p>
        </w:tc>
      </w:tr>
    </w:tbl>
    <w:p w:rsidR="00EE1AA4" w:rsidRPr="00650A93" w:rsidRDefault="009F022C" w:rsidP="00650A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EE1AA4" w:rsidRPr="00650A93">
        <w:rPr>
          <w:rFonts w:ascii="Times New Roman" w:hAnsi="Times New Roman" w:cs="Times New Roman"/>
          <w:sz w:val="27"/>
          <w:szCs w:val="27"/>
        </w:rPr>
        <w:t>В ходе проведенной проверки вышеуказанного муниципального нормативно-правового акта, установлено, что он принят в пределах органа местного самоуправления, установленных  ФЗ №</w:t>
      </w:r>
      <w:r w:rsidR="00641452" w:rsidRPr="00650A93">
        <w:rPr>
          <w:rFonts w:ascii="Times New Roman" w:hAnsi="Times New Roman" w:cs="Times New Roman"/>
          <w:sz w:val="27"/>
          <w:szCs w:val="27"/>
        </w:rPr>
        <w:t xml:space="preserve"> 131-ФЗ.</w:t>
      </w:r>
      <w:bookmarkStart w:id="0" w:name="_GoBack"/>
      <w:bookmarkEnd w:id="0"/>
      <w:r w:rsidR="00641452" w:rsidRPr="00650A93">
        <w:rPr>
          <w:rFonts w:ascii="Times New Roman" w:hAnsi="Times New Roman" w:cs="Times New Roman"/>
          <w:sz w:val="27"/>
          <w:szCs w:val="27"/>
        </w:rPr>
        <w:t xml:space="preserve"> </w:t>
      </w:r>
      <w:r w:rsidR="00EE1AA4" w:rsidRPr="00650A93">
        <w:rPr>
          <w:rFonts w:ascii="Times New Roman" w:hAnsi="Times New Roman" w:cs="Times New Roman"/>
          <w:sz w:val="27"/>
          <w:szCs w:val="27"/>
        </w:rPr>
        <w:t xml:space="preserve">Нарушений требований федерального законодательства при его принятии, а также в самом содержании правого акта не выявлено. </w:t>
      </w:r>
    </w:p>
    <w:p w:rsidR="00EE1AA4" w:rsidRDefault="00EE1AA4" w:rsidP="00650A93">
      <w:pPr>
        <w:tabs>
          <w:tab w:val="left" w:pos="0"/>
          <w:tab w:val="left" w:pos="540"/>
        </w:tabs>
        <w:ind w:firstLine="70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650A9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Pr="00650A93">
        <w:rPr>
          <w:rFonts w:ascii="Times New Roman" w:hAnsi="Times New Roman" w:cs="Times New Roman"/>
          <w:sz w:val="27"/>
          <w:szCs w:val="27"/>
        </w:rPr>
        <w:t xml:space="preserve"> факторов, изложенных в ст.1 Федерального закона от 17.07.2009 N 172-ФЗ «Об антикоррупционной экспертизе нормативных правовых актов и проектов нормативных правовых актов» и в п.1 Методики проведения антикоррупционной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650A93">
          <w:rPr>
            <w:rFonts w:ascii="Times New Roman" w:hAnsi="Times New Roman" w:cs="Times New Roman"/>
            <w:sz w:val="27"/>
            <w:szCs w:val="27"/>
          </w:rPr>
          <w:t>2010 г</w:t>
        </w:r>
      </w:smartTag>
      <w:r w:rsidRPr="00650A93">
        <w:rPr>
          <w:rFonts w:ascii="Times New Roman" w:hAnsi="Times New Roman" w:cs="Times New Roman"/>
          <w:sz w:val="27"/>
          <w:szCs w:val="27"/>
        </w:rPr>
        <w:t>. № 96, при проверке вышеуказанного правового акта не выявлено.</w:t>
      </w:r>
      <w:proofErr w:type="gramEnd"/>
    </w:p>
    <w:p w:rsidR="00A91AC3" w:rsidRPr="00650A93" w:rsidRDefault="00A91AC3" w:rsidP="00650A93">
      <w:pPr>
        <w:tabs>
          <w:tab w:val="left" w:pos="0"/>
          <w:tab w:val="left" w:pos="540"/>
        </w:tabs>
        <w:ind w:firstLine="700"/>
        <w:jc w:val="both"/>
        <w:rPr>
          <w:rFonts w:ascii="Times New Roman" w:hAnsi="Times New Roman" w:cs="Times New Roman"/>
          <w:sz w:val="27"/>
          <w:szCs w:val="27"/>
        </w:rPr>
      </w:pPr>
    </w:p>
    <w:p w:rsidR="00EE1AA4" w:rsidRPr="00650A93" w:rsidRDefault="00BC57B9" w:rsidP="00650A93">
      <w:pPr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Ведущий специалист    </w:t>
      </w:r>
      <w:r w:rsidR="001C628C" w:rsidRPr="00650A93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EE1AA4" w:rsidRPr="00650A93">
        <w:rPr>
          <w:rFonts w:ascii="Times New Roman" w:hAnsi="Times New Roman" w:cs="Times New Roman"/>
          <w:sz w:val="27"/>
          <w:szCs w:val="27"/>
        </w:rPr>
        <w:t xml:space="preserve">                                          </w:t>
      </w:r>
      <w:r w:rsidR="001C628C" w:rsidRPr="00650A93">
        <w:rPr>
          <w:rFonts w:ascii="Times New Roman" w:hAnsi="Times New Roman" w:cs="Times New Roman"/>
          <w:sz w:val="27"/>
          <w:szCs w:val="27"/>
        </w:rPr>
        <w:t xml:space="preserve">А.Б. </w:t>
      </w:r>
      <w:proofErr w:type="spellStart"/>
      <w:r w:rsidR="001C628C" w:rsidRPr="00650A93">
        <w:rPr>
          <w:rFonts w:ascii="Times New Roman" w:hAnsi="Times New Roman" w:cs="Times New Roman"/>
          <w:sz w:val="27"/>
          <w:szCs w:val="27"/>
        </w:rPr>
        <w:t>Тебекова</w:t>
      </w:r>
      <w:proofErr w:type="spellEnd"/>
    </w:p>
    <w:p w:rsidR="00C576B3" w:rsidRPr="00650A93" w:rsidRDefault="00C576B3" w:rsidP="00650A93">
      <w:pPr>
        <w:spacing w:after="0" w:line="240" w:lineRule="auto"/>
        <w:jc w:val="both"/>
        <w:rPr>
          <w:sz w:val="27"/>
          <w:szCs w:val="27"/>
        </w:rPr>
      </w:pPr>
    </w:p>
    <w:sectPr w:rsidR="00C576B3" w:rsidRPr="00650A93" w:rsidSect="002D5995">
      <w:headerReference w:type="even" r:id="rId9"/>
      <w:headerReference w:type="default" r:id="rId10"/>
      <w:pgSz w:w="11906" w:h="16838"/>
      <w:pgMar w:top="1134" w:right="567" w:bottom="1258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C9A" w:rsidRDefault="009C5C9A" w:rsidP="00850FAB">
      <w:pPr>
        <w:spacing w:after="0" w:line="240" w:lineRule="auto"/>
      </w:pPr>
      <w:r>
        <w:separator/>
      </w:r>
    </w:p>
  </w:endnote>
  <w:endnote w:type="continuationSeparator" w:id="0">
    <w:p w:rsidR="009C5C9A" w:rsidRDefault="009C5C9A" w:rsidP="0085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C9A" w:rsidRDefault="009C5C9A" w:rsidP="00850FAB">
      <w:pPr>
        <w:spacing w:after="0" w:line="240" w:lineRule="auto"/>
      </w:pPr>
      <w:r>
        <w:separator/>
      </w:r>
    </w:p>
  </w:footnote>
  <w:footnote w:type="continuationSeparator" w:id="0">
    <w:p w:rsidR="009C5C9A" w:rsidRDefault="009C5C9A" w:rsidP="0085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D2" w:rsidRDefault="00826CF6" w:rsidP="00A37C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76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3ED2" w:rsidRDefault="009C5C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D2" w:rsidRDefault="00826CF6" w:rsidP="00A37C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76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022C">
      <w:rPr>
        <w:rStyle w:val="a5"/>
        <w:noProof/>
      </w:rPr>
      <w:t>2</w:t>
    </w:r>
    <w:r>
      <w:rPr>
        <w:rStyle w:val="a5"/>
      </w:rPr>
      <w:fldChar w:fldCharType="end"/>
    </w:r>
  </w:p>
  <w:p w:rsidR="00D73ED2" w:rsidRDefault="009C5C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C5"/>
    <w:rsid w:val="00021336"/>
    <w:rsid w:val="000812C8"/>
    <w:rsid w:val="000929D8"/>
    <w:rsid w:val="001378DC"/>
    <w:rsid w:val="00152C45"/>
    <w:rsid w:val="001C3E75"/>
    <w:rsid w:val="001C628C"/>
    <w:rsid w:val="001E0061"/>
    <w:rsid w:val="001E0AF7"/>
    <w:rsid w:val="00273EFF"/>
    <w:rsid w:val="00362D37"/>
    <w:rsid w:val="0038200F"/>
    <w:rsid w:val="0041447F"/>
    <w:rsid w:val="004446A0"/>
    <w:rsid w:val="00474507"/>
    <w:rsid w:val="0047622A"/>
    <w:rsid w:val="004D50D8"/>
    <w:rsid w:val="005560B2"/>
    <w:rsid w:val="00571026"/>
    <w:rsid w:val="005C049F"/>
    <w:rsid w:val="00641452"/>
    <w:rsid w:val="00650A93"/>
    <w:rsid w:val="00662F0A"/>
    <w:rsid w:val="00663E77"/>
    <w:rsid w:val="007546EB"/>
    <w:rsid w:val="007D7920"/>
    <w:rsid w:val="007F67F1"/>
    <w:rsid w:val="00826CF6"/>
    <w:rsid w:val="00844758"/>
    <w:rsid w:val="00850FAB"/>
    <w:rsid w:val="00864ED3"/>
    <w:rsid w:val="00876543"/>
    <w:rsid w:val="00876FA1"/>
    <w:rsid w:val="00897A98"/>
    <w:rsid w:val="008A7D4C"/>
    <w:rsid w:val="008E756B"/>
    <w:rsid w:val="009C5C9A"/>
    <w:rsid w:val="009D06BC"/>
    <w:rsid w:val="009E34B0"/>
    <w:rsid w:val="009F022C"/>
    <w:rsid w:val="00A46024"/>
    <w:rsid w:val="00A91AC3"/>
    <w:rsid w:val="00AB735F"/>
    <w:rsid w:val="00B3059D"/>
    <w:rsid w:val="00BC57B9"/>
    <w:rsid w:val="00BE42FF"/>
    <w:rsid w:val="00C12D73"/>
    <w:rsid w:val="00C14090"/>
    <w:rsid w:val="00C23C20"/>
    <w:rsid w:val="00C576B3"/>
    <w:rsid w:val="00C629BE"/>
    <w:rsid w:val="00C7127C"/>
    <w:rsid w:val="00D43183"/>
    <w:rsid w:val="00DA3270"/>
    <w:rsid w:val="00E37117"/>
    <w:rsid w:val="00ED2656"/>
    <w:rsid w:val="00EE1AA4"/>
    <w:rsid w:val="00F616C5"/>
    <w:rsid w:val="00F7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16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616C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616C5"/>
  </w:style>
  <w:style w:type="character" w:styleId="a6">
    <w:name w:val="Hyperlink"/>
    <w:basedOn w:val="a0"/>
    <w:uiPriority w:val="99"/>
    <w:semiHidden/>
    <w:unhideWhenUsed/>
    <w:rsid w:val="008A7D4C"/>
    <w:rPr>
      <w:color w:val="0000FF"/>
      <w:u w:val="single"/>
    </w:rPr>
  </w:style>
  <w:style w:type="paragraph" w:styleId="a7">
    <w:name w:val="No Spacing"/>
    <w:uiPriority w:val="1"/>
    <w:qFormat/>
    <w:rsid w:val="00662F0A"/>
    <w:pPr>
      <w:spacing w:after="0" w:line="240" w:lineRule="auto"/>
    </w:pPr>
  </w:style>
  <w:style w:type="paragraph" w:customStyle="1" w:styleId="ConsNormal">
    <w:name w:val="ConsNormal"/>
    <w:rsid w:val="0064145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16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616C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616C5"/>
  </w:style>
  <w:style w:type="character" w:styleId="a6">
    <w:name w:val="Hyperlink"/>
    <w:basedOn w:val="a0"/>
    <w:uiPriority w:val="99"/>
    <w:semiHidden/>
    <w:unhideWhenUsed/>
    <w:rsid w:val="008A7D4C"/>
    <w:rPr>
      <w:color w:val="0000FF"/>
      <w:u w:val="single"/>
    </w:rPr>
  </w:style>
  <w:style w:type="paragraph" w:styleId="a7">
    <w:name w:val="No Spacing"/>
    <w:uiPriority w:val="1"/>
    <w:qFormat/>
    <w:rsid w:val="00662F0A"/>
    <w:pPr>
      <w:spacing w:after="0" w:line="240" w:lineRule="auto"/>
    </w:pPr>
  </w:style>
  <w:style w:type="paragraph" w:customStyle="1" w:styleId="ConsNormal">
    <w:name w:val="ConsNormal"/>
    <w:rsid w:val="0064145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0EFCEEC62F60B4C1B9B83E41816CC588E18CF96D11847038286C8B8853529D3C35CFFA8F3697XFP2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EF828-0226-4EDC-B368-D9AA1609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2022-02-16T12:55:00Z</cp:lastPrinted>
  <dcterms:created xsi:type="dcterms:W3CDTF">2022-04-05T03:11:00Z</dcterms:created>
  <dcterms:modified xsi:type="dcterms:W3CDTF">2022-04-05T03:11:00Z</dcterms:modified>
</cp:coreProperties>
</file>