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04" w:rsidRDefault="00BF1704">
      <w:pPr>
        <w:pStyle w:val="a3"/>
        <w:rPr>
          <w:sz w:val="20"/>
        </w:rPr>
      </w:pPr>
    </w:p>
    <w:p w:rsidR="00897895" w:rsidRPr="00897895" w:rsidRDefault="00897895" w:rsidP="00897895">
      <w:pPr>
        <w:widowControl/>
        <w:autoSpaceDE/>
        <w:autoSpaceDN/>
        <w:rPr>
          <w:sz w:val="24"/>
          <w:szCs w:val="24"/>
          <w:lang w:eastAsia="ru-RU"/>
        </w:rPr>
      </w:pPr>
      <w:r w:rsidRPr="0089789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B8DD79" wp14:editId="6915634A">
            <wp:simplePos x="0" y="0"/>
            <wp:positionH relativeFrom="column">
              <wp:posOffset>2591518</wp:posOffset>
            </wp:positionH>
            <wp:positionV relativeFrom="paragraph">
              <wp:posOffset>-337130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897895" w:rsidRPr="00897895" w:rsidTr="0056195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897895">
              <w:rPr>
                <w:sz w:val="24"/>
                <w:szCs w:val="24"/>
                <w:lang w:eastAsia="ar-SA"/>
              </w:rPr>
              <w:t>Новый</w:t>
            </w:r>
            <w:proofErr w:type="gramEnd"/>
            <w:r w:rsidRPr="00897895">
              <w:rPr>
                <w:sz w:val="24"/>
                <w:szCs w:val="24"/>
                <w:lang w:eastAsia="ar-SA"/>
              </w:rPr>
              <w:t xml:space="preserve"> Бельтир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РОССИЯ ФЕДЕРАЦИЯЗЫ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АЛТАЙ РЕСПУБЛИКА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>КОШ-АГАЧ АЙМАК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897895">
              <w:rPr>
                <w:sz w:val="24"/>
                <w:szCs w:val="24"/>
                <w:lang w:val="en-US" w:eastAsia="ar-SA"/>
              </w:rPr>
              <w:t>J</w:t>
            </w:r>
            <w:proofErr w:type="gramEnd"/>
            <w:r w:rsidRPr="00897895">
              <w:rPr>
                <w:sz w:val="24"/>
                <w:szCs w:val="24"/>
                <w:lang w:eastAsia="ar-SA"/>
              </w:rPr>
              <w:t xml:space="preserve">УРТ </w:t>
            </w:r>
            <w:r w:rsidRPr="00897895">
              <w:rPr>
                <w:sz w:val="24"/>
                <w:szCs w:val="24"/>
                <w:lang w:val="en-US" w:eastAsia="ar-SA"/>
              </w:rPr>
              <w:t>JE</w:t>
            </w:r>
            <w:r w:rsidRPr="00897895">
              <w:rPr>
                <w:sz w:val="24"/>
                <w:szCs w:val="24"/>
                <w:lang w:eastAsia="ar-SA"/>
              </w:rPr>
              <w:t>ЗЕЕЗИНИН АДМИНИСТРАЦИЯЗЫ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897895">
              <w:rPr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897895">
              <w:rPr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897895">
              <w:rPr>
                <w:sz w:val="24"/>
                <w:szCs w:val="24"/>
                <w:lang w:eastAsia="ar-SA"/>
              </w:rPr>
              <w:t>аны</w:t>
            </w:r>
            <w:proofErr w:type="spellEnd"/>
            <w:r w:rsidRPr="0089789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7895">
              <w:rPr>
                <w:sz w:val="24"/>
                <w:szCs w:val="24"/>
                <w:lang w:eastAsia="ar-SA"/>
              </w:rPr>
              <w:t>Белтир</w:t>
            </w:r>
            <w:proofErr w:type="spellEnd"/>
            <w:r w:rsidRPr="00897895">
              <w:rPr>
                <w:sz w:val="24"/>
                <w:szCs w:val="24"/>
                <w:lang w:eastAsia="ar-SA"/>
              </w:rPr>
              <w:t xml:space="preserve"> </w:t>
            </w:r>
            <w:r w:rsidRPr="00897895">
              <w:rPr>
                <w:sz w:val="24"/>
                <w:szCs w:val="24"/>
                <w:lang w:val="en-US" w:eastAsia="ar-SA"/>
              </w:rPr>
              <w:t>j</w:t>
            </w:r>
          </w:p>
          <w:p w:rsidR="00897895" w:rsidRPr="00897895" w:rsidRDefault="00897895" w:rsidP="008978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897895">
              <w:rPr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897895">
              <w:rPr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897895" w:rsidRPr="00897895" w:rsidRDefault="00897895" w:rsidP="00897895">
      <w:pPr>
        <w:widowControl/>
        <w:autoSpaceDE/>
        <w:autoSpaceDN/>
        <w:rPr>
          <w:noProof/>
          <w:sz w:val="24"/>
          <w:szCs w:val="24"/>
          <w:lang w:eastAsia="ru-RU"/>
        </w:rPr>
      </w:pPr>
      <w:r w:rsidRPr="00897895">
        <w:rPr>
          <w:sz w:val="24"/>
          <w:szCs w:val="24"/>
          <w:lang w:eastAsia="ru-RU"/>
        </w:rPr>
        <w:t xml:space="preserve"> </w:t>
      </w:r>
      <w:r w:rsidRPr="00897895">
        <w:rPr>
          <w:b/>
          <w:noProof/>
          <w:sz w:val="24"/>
          <w:szCs w:val="24"/>
          <w:lang w:eastAsia="ru-RU"/>
        </w:rPr>
        <w:t xml:space="preserve">   ПОСТАНОВЛЕНИЕ                                                                    </w:t>
      </w:r>
      <w:r w:rsidRPr="00897895">
        <w:rPr>
          <w:b/>
          <w:sz w:val="24"/>
          <w:szCs w:val="24"/>
          <w:lang w:val="en-US" w:eastAsia="ru-RU"/>
        </w:rPr>
        <w:t>J</w:t>
      </w:r>
      <w:r w:rsidRPr="00897895">
        <w:rPr>
          <w:b/>
          <w:sz w:val="24"/>
          <w:szCs w:val="24"/>
          <w:lang w:eastAsia="ru-RU"/>
        </w:rPr>
        <w:t>Ö</w:t>
      </w:r>
      <w:proofErr w:type="gramStart"/>
      <w:r w:rsidRPr="00897895">
        <w:rPr>
          <w:b/>
          <w:sz w:val="24"/>
          <w:szCs w:val="24"/>
          <w:lang w:eastAsia="ru-RU"/>
        </w:rPr>
        <w:t>П</w:t>
      </w:r>
      <w:proofErr w:type="gramEnd"/>
    </w:p>
    <w:p w:rsidR="00897895" w:rsidRPr="00897895" w:rsidRDefault="00897895" w:rsidP="00897895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897895" w:rsidRPr="00897895" w:rsidTr="00561958">
        <w:trPr>
          <w:trHeight w:val="275"/>
        </w:trPr>
        <w:tc>
          <w:tcPr>
            <w:tcW w:w="2700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36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right="-108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897895">
              <w:rPr>
                <w:b/>
                <w:i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left="-108" w:right="-108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897895">
              <w:rPr>
                <w:b/>
                <w:i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24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right="-412"/>
              <w:jc w:val="center"/>
              <w:rPr>
                <w:noProof/>
                <w:sz w:val="24"/>
                <w:szCs w:val="24"/>
                <w:u w:val="single"/>
                <w:lang w:eastAsia="ru-RU"/>
              </w:rPr>
            </w:pPr>
            <w:r w:rsidRPr="00897895">
              <w:rPr>
                <w:b/>
                <w:noProof/>
                <w:sz w:val="24"/>
                <w:szCs w:val="24"/>
                <w:u w:val="single"/>
                <w:lang w:eastAsia="ru-RU"/>
              </w:rPr>
              <w:t>2022г</w:t>
            </w:r>
            <w:r w:rsidRPr="00897895">
              <w:rPr>
                <w:noProof/>
                <w:sz w:val="24"/>
                <w:szCs w:val="24"/>
                <w:u w:val="single"/>
                <w:lang w:eastAsia="ru-RU"/>
              </w:rPr>
              <w:t>..</w:t>
            </w:r>
          </w:p>
        </w:tc>
        <w:tc>
          <w:tcPr>
            <w:tcW w:w="360" w:type="dxa"/>
            <w:hideMark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ind w:left="-164" w:right="-232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97895">
              <w:rPr>
                <w:noProof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95" w:rsidRPr="00897895" w:rsidRDefault="00897895" w:rsidP="0042047F">
            <w:pPr>
              <w:widowControl/>
              <w:autoSpaceDE/>
              <w:autoSpaceDN/>
              <w:spacing w:after="200" w:line="276" w:lineRule="auto"/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897895">
              <w:rPr>
                <w:b/>
                <w:i/>
                <w:noProof/>
                <w:sz w:val="24"/>
                <w:szCs w:val="24"/>
                <w:lang w:eastAsia="ru-RU"/>
              </w:rPr>
              <w:t>2</w:t>
            </w:r>
            <w:r w:rsidR="0042047F">
              <w:rPr>
                <w:b/>
                <w:i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897895" w:rsidRPr="00897895" w:rsidRDefault="00897895" w:rsidP="00897895">
            <w:pPr>
              <w:widowControl/>
              <w:autoSpaceDE/>
              <w:autoSpaceDN/>
              <w:spacing w:after="200" w:line="276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897895" w:rsidRPr="00897895" w:rsidRDefault="00897895" w:rsidP="00897895">
      <w:pPr>
        <w:widowControl/>
        <w:tabs>
          <w:tab w:val="center" w:pos="4860"/>
          <w:tab w:val="left" w:pos="6570"/>
        </w:tabs>
        <w:autoSpaceDE/>
        <w:autoSpaceDN/>
        <w:spacing w:after="200" w:line="276" w:lineRule="auto"/>
        <w:rPr>
          <w:noProof/>
          <w:sz w:val="24"/>
          <w:szCs w:val="24"/>
          <w:lang w:eastAsia="ru-RU"/>
        </w:rPr>
      </w:pPr>
      <w:r w:rsidRPr="00897895">
        <w:rPr>
          <w:noProof/>
          <w:sz w:val="24"/>
          <w:szCs w:val="24"/>
          <w:lang w:eastAsia="ru-RU"/>
        </w:rPr>
        <w:tab/>
        <w:t>с. Новый Бельтир</w:t>
      </w:r>
      <w:r w:rsidRPr="00897895">
        <w:rPr>
          <w:noProof/>
          <w:sz w:val="24"/>
          <w:szCs w:val="24"/>
          <w:lang w:eastAsia="ru-RU"/>
        </w:rPr>
        <w:tab/>
      </w:r>
    </w:p>
    <w:p w:rsidR="00224ECD" w:rsidRPr="00224ECD" w:rsidRDefault="00224ECD" w:rsidP="00224ECD">
      <w:pPr>
        <w:widowControl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224ECD">
        <w:rPr>
          <w:b/>
          <w:bCs/>
          <w:sz w:val="28"/>
          <w:szCs w:val="28"/>
          <w:lang w:eastAsia="ru-RU"/>
        </w:rPr>
        <w:t>«Об утверждении муниципальной программы комплексного развития систем коммунальной инфраструктуры  Бельтирского сельского поселения на 20</w:t>
      </w:r>
      <w:r>
        <w:rPr>
          <w:b/>
          <w:bCs/>
          <w:sz w:val="28"/>
          <w:szCs w:val="28"/>
          <w:lang w:eastAsia="ru-RU"/>
        </w:rPr>
        <w:t>22</w:t>
      </w:r>
      <w:r w:rsidRPr="00224ECD">
        <w:rPr>
          <w:b/>
          <w:bCs/>
          <w:sz w:val="28"/>
          <w:szCs w:val="28"/>
          <w:lang w:eastAsia="ru-RU"/>
        </w:rPr>
        <w:t>-20</w:t>
      </w:r>
      <w:r>
        <w:rPr>
          <w:b/>
          <w:bCs/>
          <w:sz w:val="28"/>
          <w:szCs w:val="28"/>
          <w:lang w:eastAsia="ru-RU"/>
        </w:rPr>
        <w:t>26 годы</w:t>
      </w:r>
      <w:r w:rsidR="008A2058">
        <w:rPr>
          <w:b/>
          <w:bCs/>
          <w:sz w:val="28"/>
          <w:szCs w:val="28"/>
          <w:lang w:eastAsia="ru-RU"/>
        </w:rPr>
        <w:t xml:space="preserve"> и на плановый период 2032г.</w:t>
      </w:r>
      <w:r>
        <w:rPr>
          <w:b/>
          <w:bCs/>
          <w:sz w:val="28"/>
          <w:szCs w:val="28"/>
          <w:lang w:eastAsia="ru-RU"/>
        </w:rPr>
        <w:t>»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224ECD">
          <w:rPr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24ECD">
        <w:rPr>
          <w:sz w:val="28"/>
          <w:szCs w:val="28"/>
          <w:lang w:eastAsia="ru-RU"/>
        </w:rPr>
        <w:t xml:space="preserve"> от 30 декабря 2004 года № 210-ФЗ «Об основах регулирования тарифов организаций коммунального комплекса», </w:t>
      </w:r>
      <w:hyperlink r:id="rId10" w:history="1">
        <w:r w:rsidRPr="00224ECD">
          <w:rPr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24ECD">
        <w:rPr>
          <w:sz w:val="28"/>
          <w:szCs w:val="28"/>
          <w:lang w:eastAsia="ru-RU"/>
        </w:rPr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1" w:history="1">
        <w:r w:rsidRPr="00224ECD">
          <w:rPr>
            <w:color w:val="0000FF"/>
            <w:sz w:val="28"/>
            <w:szCs w:val="28"/>
            <w:u w:val="single"/>
            <w:lang w:eastAsia="ru-RU"/>
          </w:rPr>
          <w:t>Федеральным Закон</w:t>
        </w:r>
      </w:hyperlink>
      <w:r w:rsidRPr="00224ECD">
        <w:rPr>
          <w:sz w:val="28"/>
          <w:szCs w:val="28"/>
          <w:lang w:eastAsia="ru-RU"/>
        </w:rPr>
        <w:t>ом от 27 июля 2010 года № 190-ФЗ «О теплоснабжении», Федеральным законом от 7 декабря 2011 года № 416-ФЗ «О водоснабжении и водоотведении»,  постановляю:</w:t>
      </w:r>
    </w:p>
    <w:p w:rsidR="00224ECD" w:rsidRPr="00224ECD" w:rsidRDefault="00224ECD" w:rsidP="00224ECD">
      <w:pPr>
        <w:widowControl/>
        <w:adjustRightInd w:val="0"/>
        <w:spacing w:before="108" w:after="108"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  <w:bookmarkStart w:id="0" w:name="sub_1"/>
      <w:r w:rsidRPr="00224ECD">
        <w:rPr>
          <w:sz w:val="28"/>
          <w:szCs w:val="28"/>
          <w:lang w:eastAsia="ru-RU"/>
        </w:rPr>
        <w:t xml:space="preserve">1. Утвердить муниципальную программу комплексного развития систем коммунальной инфраструктуры Бельтирского  сельского поселения на </w:t>
      </w:r>
      <w:r>
        <w:rPr>
          <w:bCs/>
          <w:sz w:val="28"/>
          <w:szCs w:val="28"/>
          <w:lang w:eastAsia="ru-RU"/>
        </w:rPr>
        <w:t>2022-2026 годы</w:t>
      </w:r>
      <w:r w:rsidR="008A2058">
        <w:rPr>
          <w:bCs/>
          <w:sz w:val="28"/>
          <w:szCs w:val="28"/>
          <w:lang w:eastAsia="ru-RU"/>
        </w:rPr>
        <w:t xml:space="preserve"> и на плановый период 2032г.</w:t>
      </w:r>
      <w:r w:rsidRPr="00224ECD">
        <w:rPr>
          <w:bCs/>
          <w:sz w:val="28"/>
          <w:szCs w:val="28"/>
          <w:lang w:eastAsia="ru-RU"/>
        </w:rPr>
        <w:t>,</w:t>
      </w:r>
      <w:r w:rsidRPr="00224ECD">
        <w:rPr>
          <w:b/>
          <w:bCs/>
          <w:sz w:val="28"/>
          <w:szCs w:val="28"/>
          <w:lang w:eastAsia="ru-RU"/>
        </w:rPr>
        <w:t xml:space="preserve"> </w:t>
      </w:r>
      <w:r w:rsidRPr="00224ECD">
        <w:rPr>
          <w:sz w:val="28"/>
          <w:szCs w:val="28"/>
          <w:lang w:eastAsia="ru-RU"/>
        </w:rPr>
        <w:t xml:space="preserve">согласно </w:t>
      </w:r>
      <w:hyperlink r:id="rId12" w:anchor="sub_1000" w:history="1">
        <w:r w:rsidRPr="00224ECD">
          <w:rPr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224ECD">
        <w:rPr>
          <w:sz w:val="28"/>
          <w:szCs w:val="28"/>
          <w:lang w:eastAsia="ru-RU"/>
        </w:rPr>
        <w:t>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2"/>
      <w:bookmarkEnd w:id="0"/>
      <w:r w:rsidRPr="00224ECD">
        <w:rPr>
          <w:sz w:val="28"/>
          <w:szCs w:val="28"/>
          <w:lang w:eastAsia="ru-RU"/>
        </w:rPr>
        <w:t xml:space="preserve">2. </w:t>
      </w:r>
      <w:proofErr w:type="gramStart"/>
      <w:r w:rsidRPr="00224ECD">
        <w:rPr>
          <w:sz w:val="28"/>
          <w:szCs w:val="28"/>
          <w:lang w:eastAsia="ru-RU"/>
        </w:rPr>
        <w:t>Контроль за</w:t>
      </w:r>
      <w:proofErr w:type="gramEnd"/>
      <w:r w:rsidRPr="00224ECD">
        <w:rPr>
          <w:sz w:val="28"/>
          <w:szCs w:val="28"/>
          <w:lang w:eastAsia="ru-RU"/>
        </w:rPr>
        <w:t xml:space="preserve"> реализацией программы возложить на </w:t>
      </w:r>
      <w:r w:rsidR="008A2058">
        <w:rPr>
          <w:sz w:val="28"/>
          <w:szCs w:val="28"/>
          <w:lang w:eastAsia="ru-RU"/>
        </w:rPr>
        <w:t xml:space="preserve">экономиста по финансовой работе </w:t>
      </w:r>
      <w:r w:rsidRPr="00224ECD">
        <w:rPr>
          <w:sz w:val="28"/>
          <w:szCs w:val="28"/>
          <w:lang w:eastAsia="ru-RU"/>
        </w:rPr>
        <w:t xml:space="preserve">администрации Бельтирского  сельского поселения  </w:t>
      </w:r>
      <w:proofErr w:type="spellStart"/>
      <w:r w:rsidRPr="00224ECD">
        <w:rPr>
          <w:sz w:val="28"/>
          <w:szCs w:val="28"/>
          <w:lang w:eastAsia="ru-RU"/>
        </w:rPr>
        <w:t>Дидуновой</w:t>
      </w:r>
      <w:proofErr w:type="spellEnd"/>
      <w:r w:rsidRPr="00224ECD">
        <w:rPr>
          <w:sz w:val="28"/>
          <w:szCs w:val="28"/>
          <w:lang w:eastAsia="ru-RU"/>
        </w:rPr>
        <w:t xml:space="preserve"> Я.А.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224ECD">
        <w:rPr>
          <w:sz w:val="28"/>
          <w:szCs w:val="28"/>
          <w:lang w:eastAsia="ru-RU"/>
        </w:rPr>
        <w:t xml:space="preserve">3. Настоящее решение вступает в силу со дня его подписания. </w:t>
      </w:r>
      <w:bookmarkEnd w:id="2"/>
    </w:p>
    <w:p w:rsidR="00224ECD" w:rsidRPr="00224ECD" w:rsidRDefault="0030039D" w:rsidP="0030039D">
      <w:pPr>
        <w:widowControl/>
        <w:tabs>
          <w:tab w:val="left" w:pos="4082"/>
        </w:tabs>
        <w:autoSpaceDE/>
        <w:autoSpaceDN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tab/>
      </w:r>
    </w:p>
    <w:p w:rsidR="00224ECD" w:rsidRPr="00224ECD" w:rsidRDefault="00224ECD" w:rsidP="00224ECD">
      <w:pPr>
        <w:widowControl/>
        <w:autoSpaceDE/>
        <w:autoSpaceDN/>
        <w:rPr>
          <w:sz w:val="28"/>
          <w:szCs w:val="28"/>
          <w:lang w:eastAsia="ru-RU"/>
        </w:rPr>
      </w:pPr>
    </w:p>
    <w:p w:rsidR="00224ECD" w:rsidRDefault="00224ECD" w:rsidP="00224ECD">
      <w:pPr>
        <w:widowControl/>
        <w:autoSpaceDE/>
        <w:autoSpaceDN/>
        <w:rPr>
          <w:rFonts w:eastAsia="Calibri"/>
          <w:sz w:val="28"/>
          <w:szCs w:val="28"/>
        </w:rPr>
      </w:pPr>
      <w:r w:rsidRPr="00224ECD">
        <w:rPr>
          <w:rFonts w:eastAsia="Calibri"/>
          <w:sz w:val="28"/>
          <w:szCs w:val="28"/>
        </w:rPr>
        <w:t xml:space="preserve">Глава Бельтирского сельского поселения   </w:t>
      </w:r>
    </w:p>
    <w:p w:rsidR="00224ECD" w:rsidRPr="00224ECD" w:rsidRDefault="00224ECD" w:rsidP="00224ECD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Кош-</w:t>
      </w:r>
      <w:proofErr w:type="spellStart"/>
      <w:r>
        <w:rPr>
          <w:rFonts w:eastAsia="Calibri"/>
          <w:sz w:val="28"/>
          <w:szCs w:val="28"/>
        </w:rPr>
        <w:t>Агачского</w:t>
      </w:r>
      <w:proofErr w:type="spellEnd"/>
      <w:r>
        <w:rPr>
          <w:rFonts w:eastAsia="Calibri"/>
          <w:sz w:val="28"/>
          <w:szCs w:val="28"/>
        </w:rPr>
        <w:t xml:space="preserve"> района Республики Алтай      </w:t>
      </w:r>
      <w:r w:rsidRPr="00224ECD">
        <w:rPr>
          <w:rFonts w:eastAsia="Calibri"/>
          <w:sz w:val="28"/>
          <w:szCs w:val="28"/>
        </w:rPr>
        <w:t xml:space="preserve">        </w:t>
      </w:r>
      <w:r w:rsidR="008A2058">
        <w:rPr>
          <w:rFonts w:eastAsia="Calibri"/>
          <w:sz w:val="28"/>
          <w:szCs w:val="28"/>
        </w:rPr>
        <w:t xml:space="preserve">   </w:t>
      </w:r>
      <w:r w:rsidRPr="00224ECD">
        <w:rPr>
          <w:rFonts w:eastAsia="Calibri"/>
          <w:sz w:val="28"/>
          <w:szCs w:val="28"/>
        </w:rPr>
        <w:t xml:space="preserve">                       </w:t>
      </w:r>
      <w:proofErr w:type="spellStart"/>
      <w:r w:rsidRPr="00224ECD">
        <w:rPr>
          <w:rFonts w:eastAsia="Calibri"/>
          <w:sz w:val="28"/>
          <w:szCs w:val="28"/>
        </w:rPr>
        <w:t>Таханов</w:t>
      </w:r>
      <w:proofErr w:type="spellEnd"/>
      <w:r w:rsidRPr="00224ECD">
        <w:rPr>
          <w:rFonts w:eastAsia="Calibri"/>
          <w:sz w:val="28"/>
          <w:szCs w:val="28"/>
        </w:rPr>
        <w:t xml:space="preserve"> А.Л.</w:t>
      </w:r>
    </w:p>
    <w:p w:rsidR="00224ECD" w:rsidRPr="00224ECD" w:rsidRDefault="00224ECD" w:rsidP="00224ECD">
      <w:pPr>
        <w:widowControl/>
        <w:autoSpaceDE/>
        <w:autoSpaceDN/>
        <w:rPr>
          <w:rFonts w:eastAsia="Calibri"/>
          <w:sz w:val="28"/>
          <w:szCs w:val="28"/>
        </w:rPr>
      </w:pPr>
    </w:p>
    <w:p w:rsidR="00224ECD" w:rsidRPr="00224ECD" w:rsidRDefault="00224ECD" w:rsidP="00224ECD">
      <w:pPr>
        <w:widowControl/>
        <w:autoSpaceDE/>
        <w:autoSpaceDN/>
        <w:rPr>
          <w:rFonts w:eastAsia="Calibri"/>
          <w:sz w:val="28"/>
          <w:szCs w:val="28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lastRenderedPageBreak/>
        <w:t>Муниципальная программа</w:t>
      </w:r>
      <w:r w:rsidRPr="00224ECD">
        <w:rPr>
          <w:b/>
          <w:bCs/>
          <w:color w:val="26282F"/>
          <w:sz w:val="28"/>
          <w:szCs w:val="28"/>
          <w:lang w:eastAsia="ru-RU"/>
        </w:rPr>
        <w:br/>
        <w:t>«Комплексного развития систем коммунальной инфраструктуры</w:t>
      </w:r>
      <w:r w:rsidRPr="00224ECD">
        <w:rPr>
          <w:b/>
          <w:bCs/>
          <w:color w:val="26282F"/>
          <w:sz w:val="28"/>
          <w:szCs w:val="28"/>
          <w:lang w:eastAsia="ru-RU"/>
        </w:rPr>
        <w:br/>
        <w:t>«</w:t>
      </w:r>
      <w:r w:rsidRPr="00224ECD">
        <w:rPr>
          <w:b/>
          <w:sz w:val="28"/>
          <w:szCs w:val="28"/>
          <w:lang w:eastAsia="ru-RU"/>
        </w:rPr>
        <w:t xml:space="preserve">Бельтирского </w:t>
      </w:r>
      <w:r w:rsidRPr="00224ECD">
        <w:rPr>
          <w:b/>
          <w:bCs/>
          <w:color w:val="26282F"/>
          <w:sz w:val="28"/>
          <w:szCs w:val="28"/>
          <w:lang w:eastAsia="ru-RU"/>
        </w:rPr>
        <w:t xml:space="preserve"> сельского поселения на </w:t>
      </w:r>
      <w:r>
        <w:rPr>
          <w:b/>
          <w:bCs/>
          <w:color w:val="26282F"/>
          <w:sz w:val="28"/>
          <w:szCs w:val="28"/>
          <w:lang w:eastAsia="ru-RU"/>
        </w:rPr>
        <w:t>2022-2026 годы</w:t>
      </w:r>
      <w:r w:rsidR="008A2058">
        <w:rPr>
          <w:b/>
          <w:bCs/>
          <w:color w:val="26282F"/>
          <w:sz w:val="28"/>
          <w:szCs w:val="28"/>
          <w:lang w:eastAsia="ru-RU"/>
        </w:rPr>
        <w:t xml:space="preserve"> и на плановый период 2032г.</w:t>
      </w:r>
      <w:r w:rsidRPr="00224ECD">
        <w:rPr>
          <w:b/>
          <w:bCs/>
          <w:color w:val="26282F"/>
          <w:sz w:val="28"/>
          <w:szCs w:val="28"/>
          <w:lang w:eastAsia="ru-RU"/>
        </w:rPr>
        <w:t>»</w:t>
      </w:r>
      <w:r w:rsidRPr="00224ECD">
        <w:rPr>
          <w:b/>
          <w:bCs/>
          <w:color w:val="26282F"/>
          <w:sz w:val="28"/>
          <w:szCs w:val="28"/>
          <w:lang w:eastAsia="ru-RU"/>
        </w:rPr>
        <w:br/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100"/>
      <w:r w:rsidRPr="00224ECD">
        <w:rPr>
          <w:b/>
          <w:bCs/>
          <w:color w:val="26282F"/>
          <w:sz w:val="28"/>
          <w:szCs w:val="28"/>
          <w:lang w:eastAsia="ru-RU"/>
        </w:rPr>
        <w:t>Паспорт муниципальной программы</w:t>
      </w:r>
      <w:r w:rsidRPr="00224ECD">
        <w:rPr>
          <w:b/>
          <w:bCs/>
          <w:color w:val="26282F"/>
          <w:sz w:val="28"/>
          <w:szCs w:val="28"/>
          <w:lang w:eastAsia="ru-RU"/>
        </w:rPr>
        <w:br/>
        <w:t xml:space="preserve">"Комплексного развития систем коммунальной инфраструктуры </w:t>
      </w:r>
      <w:r w:rsidRPr="00224ECD">
        <w:rPr>
          <w:b/>
          <w:sz w:val="28"/>
          <w:szCs w:val="28"/>
          <w:lang w:eastAsia="ru-RU"/>
        </w:rPr>
        <w:t xml:space="preserve">Бельтирского </w:t>
      </w:r>
      <w:r w:rsidRPr="00224ECD">
        <w:rPr>
          <w:b/>
          <w:bCs/>
          <w:color w:val="26282F"/>
          <w:sz w:val="28"/>
          <w:szCs w:val="28"/>
          <w:lang w:eastAsia="ru-RU"/>
        </w:rPr>
        <w:t xml:space="preserve"> сельского поселения на </w:t>
      </w:r>
      <w:r>
        <w:rPr>
          <w:b/>
          <w:bCs/>
          <w:color w:val="26282F"/>
          <w:sz w:val="28"/>
          <w:szCs w:val="28"/>
          <w:lang w:eastAsia="ru-RU"/>
        </w:rPr>
        <w:t>2022-2026 годы</w:t>
      </w:r>
      <w:r w:rsidR="008A2058">
        <w:rPr>
          <w:b/>
          <w:bCs/>
          <w:color w:val="26282F"/>
          <w:sz w:val="28"/>
          <w:szCs w:val="28"/>
          <w:lang w:eastAsia="ru-RU"/>
        </w:rPr>
        <w:t xml:space="preserve"> и на плановый период 2032г.</w:t>
      </w:r>
      <w:r w:rsidRPr="00224ECD">
        <w:rPr>
          <w:b/>
          <w:bCs/>
          <w:color w:val="26282F"/>
          <w:sz w:val="28"/>
          <w:szCs w:val="28"/>
          <w:lang w:eastAsia="ru-RU"/>
        </w:rPr>
        <w:t>»</w:t>
      </w:r>
    </w:p>
    <w:bookmarkEnd w:id="3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19"/>
      </w:tblGrid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 xml:space="preserve">«Комплексного развития систем коммунальной инфраструктуры  Бельтирского сельского поселения на </w:t>
            </w:r>
            <w:r>
              <w:rPr>
                <w:sz w:val="28"/>
                <w:szCs w:val="28"/>
                <w:lang w:eastAsia="ru-RU"/>
              </w:rPr>
              <w:t>2022-2026</w:t>
            </w:r>
            <w:r w:rsidRPr="00224ECD">
              <w:rPr>
                <w:sz w:val="28"/>
                <w:szCs w:val="28"/>
                <w:lang w:eastAsia="ru-RU"/>
              </w:rPr>
              <w:t xml:space="preserve"> годы </w:t>
            </w:r>
            <w:r w:rsidR="008A2058">
              <w:rPr>
                <w:sz w:val="28"/>
                <w:szCs w:val="28"/>
                <w:lang w:eastAsia="ru-RU"/>
              </w:rPr>
              <w:t>и на плановый период 2032г</w:t>
            </w:r>
            <w:proofErr w:type="gramStart"/>
            <w:r w:rsidR="008A2058">
              <w:rPr>
                <w:sz w:val="28"/>
                <w:szCs w:val="28"/>
                <w:lang w:eastAsia="ru-RU"/>
              </w:rPr>
              <w:t>.</w:t>
            </w:r>
            <w:r w:rsidRPr="00224ECD">
              <w:rPr>
                <w:sz w:val="28"/>
                <w:szCs w:val="28"/>
                <w:lang w:eastAsia="ru-RU"/>
              </w:rPr>
              <w:t>(</w:t>
            </w:r>
            <w:proofErr w:type="gramEnd"/>
            <w:r w:rsidRPr="00224ECD">
              <w:rPr>
                <w:sz w:val="28"/>
                <w:szCs w:val="28"/>
                <w:lang w:eastAsia="ru-RU"/>
              </w:rPr>
              <w:t>далее - Программа)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4ECD">
              <w:rPr>
                <w:rFonts w:eastAsia="Calibri"/>
                <w:sz w:val="28"/>
                <w:szCs w:val="28"/>
              </w:rPr>
              <w:t xml:space="preserve">- </w:t>
            </w:r>
            <w:hyperlink r:id="rId13" w:history="1">
              <w:r w:rsidRPr="00224ECD">
                <w:rPr>
                  <w:rFonts w:eastAsia="Calibri"/>
                  <w:color w:val="106BBE"/>
                  <w:sz w:val="28"/>
                  <w:szCs w:val="28"/>
                </w:rPr>
                <w:t>Федеральный Закон</w:t>
              </w:r>
            </w:hyperlink>
            <w:r w:rsidRPr="00224ECD">
              <w:rPr>
                <w:rFonts w:eastAsia="Calibri"/>
                <w:sz w:val="28"/>
                <w:szCs w:val="28"/>
              </w:rPr>
              <w:t xml:space="preserve"> от 30.12.2004 г. № 210-ФЗ «Об основах регулирования тарифов организаций коммунального комплекса»;</w:t>
            </w:r>
          </w:p>
          <w:p w:rsidR="00224ECD" w:rsidRPr="00224ECD" w:rsidRDefault="00224ECD" w:rsidP="00224ECD">
            <w:pPr>
              <w:widowControl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4ECD">
              <w:rPr>
                <w:rFonts w:eastAsia="Calibri"/>
                <w:sz w:val="28"/>
                <w:szCs w:val="28"/>
              </w:rPr>
              <w:t xml:space="preserve">- </w:t>
            </w:r>
            <w:hyperlink r:id="rId14" w:history="1">
              <w:r w:rsidRPr="00224ECD">
                <w:rPr>
                  <w:rFonts w:eastAsia="Calibri"/>
                  <w:color w:val="106BBE"/>
                  <w:sz w:val="28"/>
                  <w:szCs w:val="28"/>
                </w:rPr>
                <w:t>Федеральный Закон</w:t>
              </w:r>
            </w:hyperlink>
            <w:r w:rsidRPr="00224ECD">
              <w:rPr>
                <w:rFonts w:eastAsia="Calibri"/>
                <w:sz w:val="28"/>
                <w:szCs w:val="28"/>
              </w:rPr>
      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24ECD" w:rsidRPr="00224ECD" w:rsidRDefault="00224ECD" w:rsidP="00224ECD">
            <w:pPr>
              <w:widowControl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4ECD">
              <w:rPr>
                <w:rFonts w:eastAsia="Calibri"/>
                <w:sz w:val="28"/>
                <w:szCs w:val="28"/>
              </w:rPr>
              <w:t xml:space="preserve">- </w:t>
            </w:r>
            <w:hyperlink r:id="rId15" w:history="1">
              <w:r w:rsidRPr="00224ECD">
                <w:rPr>
                  <w:rFonts w:eastAsia="Calibri"/>
                  <w:color w:val="106BBE"/>
                  <w:sz w:val="28"/>
                  <w:szCs w:val="28"/>
                </w:rPr>
                <w:t>Федеральный Закон</w:t>
              </w:r>
            </w:hyperlink>
            <w:r w:rsidRPr="00224ECD">
              <w:rPr>
                <w:rFonts w:eastAsia="Calibri"/>
                <w:sz w:val="28"/>
                <w:szCs w:val="28"/>
              </w:rPr>
              <w:t xml:space="preserve"> от 27.07.2010 г. № 190-ФЗ «О теплоснабжении»;</w:t>
            </w:r>
          </w:p>
          <w:p w:rsidR="00224ECD" w:rsidRPr="00224ECD" w:rsidRDefault="00224ECD" w:rsidP="00224EC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- Федеральный закон от 07.12.2011 г. № 416-ФЗ «О водоснабжении и водоотведении»;</w:t>
            </w:r>
          </w:p>
          <w:p w:rsidR="00224ECD" w:rsidRPr="00224ECD" w:rsidRDefault="00224ECD" w:rsidP="00224EC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- Генеральный план  Бельтирского   сельского поселения;</w:t>
            </w:r>
          </w:p>
          <w:p w:rsidR="00224ECD" w:rsidRPr="00224ECD" w:rsidRDefault="00224ECD" w:rsidP="00224ECD">
            <w:pPr>
              <w:widowControl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4ECD">
              <w:rPr>
                <w:rFonts w:eastAsia="Calibri"/>
                <w:sz w:val="28"/>
                <w:szCs w:val="28"/>
              </w:rPr>
              <w:t xml:space="preserve">- </w:t>
            </w:r>
            <w:hyperlink r:id="rId16" w:history="1">
              <w:r w:rsidRPr="00224ECD">
                <w:rPr>
                  <w:rFonts w:eastAsia="Calibri"/>
                  <w:color w:val="106BBE"/>
                  <w:sz w:val="28"/>
                  <w:szCs w:val="28"/>
                </w:rPr>
                <w:t>Приказ</w:t>
              </w:r>
            </w:hyperlink>
            <w:r w:rsidRPr="00224ECD">
              <w:rPr>
                <w:rFonts w:eastAsia="Calibri"/>
                <w:sz w:val="28"/>
                <w:szCs w:val="28"/>
              </w:rPr>
              <w:t xml:space="preserve"> Министерства регионального развития РФ от 06.05.2011 г. № 204 «О разработке </w:t>
            </w:r>
            <w:proofErr w:type="gramStart"/>
            <w:r w:rsidRPr="00224ECD">
              <w:rPr>
                <w:rFonts w:eastAsia="Calibri"/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224ECD">
              <w:rPr>
                <w:rFonts w:eastAsia="Calibri"/>
                <w:sz w:val="28"/>
                <w:szCs w:val="28"/>
              </w:rPr>
              <w:t>»;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 xml:space="preserve">- </w:t>
            </w:r>
            <w:hyperlink r:id="rId17" w:history="1">
              <w:r w:rsidRPr="00224ECD">
                <w:rPr>
                  <w:color w:val="106BBE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224ECD">
              <w:rPr>
                <w:sz w:val="28"/>
                <w:szCs w:val="28"/>
                <w:lang w:eastAsia="ru-RU"/>
              </w:rPr>
              <w:t xml:space="preserve"> Правительства Российской Федерации от 14 июня 2013 г. № 502 г. 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Администрация  МО «Кош-Агачский район», администрация МО « Бельтирское сельское поселение».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color w:val="FF0000"/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Администрация МО « Бельтирское сельское поселение».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color w:val="FF0000"/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Администрация МО « Бельтирское сельское поселение».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color w:val="FF0000"/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Администрация МО « Бельтирское сельское поселение», МКУ «Тепло», МКУ «</w:t>
            </w:r>
            <w:proofErr w:type="spellStart"/>
            <w:r w:rsidRPr="00224ECD">
              <w:rPr>
                <w:sz w:val="28"/>
                <w:szCs w:val="28"/>
                <w:lang w:eastAsia="ru-RU"/>
              </w:rPr>
              <w:t>Трансстрой</w:t>
            </w:r>
            <w:proofErr w:type="spellEnd"/>
            <w:r w:rsidRPr="00224EC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Цели Программы: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Развитие систем коммунальной инфраструктуры (теплоснабжения, водоснабжения, водоотведения и очистки сточных вод)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D" w:rsidRPr="00224ECD" w:rsidRDefault="00224ECD" w:rsidP="00224ECD">
            <w:pPr>
              <w:widowControl/>
              <w:adjustRightInd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Важнейшие целевые показатели Программы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D" w:rsidRPr="00224ECD" w:rsidRDefault="00224ECD" w:rsidP="00224ECD">
            <w:pPr>
              <w:widowControl/>
              <w:adjustRightInd w:val="0"/>
              <w:ind w:firstLine="12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Целевыми показателями Программы являются:</w:t>
            </w:r>
          </w:p>
          <w:p w:rsidR="00224ECD" w:rsidRPr="00224ECD" w:rsidRDefault="00224ECD" w:rsidP="00224ECD">
            <w:pPr>
              <w:widowControl/>
              <w:adjustRightInd w:val="0"/>
              <w:ind w:firstLine="12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функционирование систем и объектов коммунальной инфраструктуры в соответствии с потребностями жилищного строительства;</w:t>
            </w:r>
          </w:p>
          <w:p w:rsidR="00224ECD" w:rsidRPr="00224ECD" w:rsidRDefault="00224ECD" w:rsidP="00224ECD">
            <w:pPr>
              <w:widowControl/>
              <w:adjustRightInd w:val="0"/>
              <w:ind w:firstLine="12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предоставление качественных услуг для потребителей;</w:t>
            </w:r>
          </w:p>
          <w:p w:rsidR="00224ECD" w:rsidRPr="00224ECD" w:rsidRDefault="00224ECD" w:rsidP="00224ECD">
            <w:pPr>
              <w:widowControl/>
              <w:adjustRightInd w:val="0"/>
              <w:ind w:firstLine="12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улучшение экологической ситуации;</w:t>
            </w:r>
          </w:p>
          <w:p w:rsidR="00224ECD" w:rsidRPr="00224ECD" w:rsidRDefault="00224ECD" w:rsidP="00224ECD">
            <w:pPr>
              <w:widowControl/>
              <w:adjustRightInd w:val="0"/>
              <w:ind w:firstLine="12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техническая и экономическая доступность коммунальных услуг;</w:t>
            </w:r>
          </w:p>
          <w:p w:rsidR="00224ECD" w:rsidRPr="00224ECD" w:rsidRDefault="00224ECD" w:rsidP="00224ECD">
            <w:pPr>
              <w:widowControl/>
              <w:adjustRightInd w:val="0"/>
              <w:ind w:firstLine="12"/>
              <w:jc w:val="both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повышение уровня жизни населения за счет строительства новых объектов коммунальной инфраструктуры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1. Инженерно-техническая оптимизация коммунальных систем;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2. Перспективное планирование развития систем;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3. Обоснование мероприятий по комплексной реконструкции и модернизации;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4. Повышение надежности систем и качества предоставления коммунальных услуг;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224ECD">
              <w:rPr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224ECD">
              <w:rPr>
                <w:sz w:val="28"/>
                <w:szCs w:val="28"/>
                <w:lang w:eastAsia="ru-RU"/>
              </w:rPr>
              <w:t xml:space="preserve"> коммунальной инфраструктуры муниципального образования;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Всего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 xml:space="preserve">и в </w:t>
            </w:r>
            <w:proofErr w:type="spellStart"/>
            <w:r w:rsidRPr="00224ECD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224ECD">
              <w:rPr>
                <w:sz w:val="28"/>
                <w:szCs w:val="28"/>
                <w:lang w:eastAsia="ru-RU"/>
              </w:rPr>
              <w:t>. по бюджетам</w:t>
            </w: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 xml:space="preserve">1 этап: </w:t>
            </w:r>
            <w:r>
              <w:rPr>
                <w:sz w:val="28"/>
                <w:szCs w:val="28"/>
                <w:lang w:eastAsia="ru-RU"/>
              </w:rPr>
              <w:t>2022-2026</w:t>
            </w:r>
            <w:r w:rsidRPr="00224ECD">
              <w:rPr>
                <w:sz w:val="28"/>
                <w:szCs w:val="28"/>
                <w:lang w:eastAsia="ru-RU"/>
              </w:rPr>
              <w:t xml:space="preserve"> годы;</w:t>
            </w:r>
          </w:p>
          <w:p w:rsidR="008A2058" w:rsidRPr="00224ECD" w:rsidRDefault="008A2058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этап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ru-RU"/>
              </w:rPr>
              <w:t>2026-2032 годы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224ECD" w:rsidRPr="00224ECD" w:rsidTr="0056195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proofErr w:type="gramStart"/>
            <w:r w:rsidRPr="00224EC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4ECD">
              <w:rPr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24EC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4ECD">
              <w:rPr>
                <w:sz w:val="28"/>
                <w:szCs w:val="28"/>
                <w:lang w:eastAsia="ru-RU"/>
              </w:rPr>
              <w:t xml:space="preserve"> реализацией Программы осуществляется: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224ECD">
              <w:rPr>
                <w:sz w:val="28"/>
                <w:szCs w:val="28"/>
                <w:lang w:eastAsia="ru-RU"/>
              </w:rPr>
              <w:t>- администрацией муниципального образования МО «Кош-Агачский» район;</w:t>
            </w:r>
          </w:p>
          <w:p w:rsidR="00224ECD" w:rsidRPr="00224ECD" w:rsidRDefault="00224ECD" w:rsidP="00224ECD">
            <w:pPr>
              <w:widowControl/>
              <w:adjustRightInd w:val="0"/>
              <w:rPr>
                <w:sz w:val="28"/>
                <w:szCs w:val="28"/>
              </w:rPr>
            </w:pPr>
            <w:r w:rsidRPr="00224ECD">
              <w:rPr>
                <w:sz w:val="28"/>
                <w:szCs w:val="28"/>
                <w:lang w:eastAsia="ru-RU"/>
              </w:rPr>
              <w:t xml:space="preserve">- администрация МО Бельтирское  сельское поселение </w:t>
            </w:r>
          </w:p>
        </w:tc>
      </w:tr>
    </w:tbl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001"/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t>1. Основания для разработки программы</w:t>
      </w:r>
    </w:p>
    <w:bookmarkEnd w:id="4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Основаниями для разработки программы являются:</w:t>
      </w:r>
    </w:p>
    <w:p w:rsidR="00224ECD" w:rsidRPr="00224ECD" w:rsidRDefault="00224ECD" w:rsidP="00224ECD">
      <w:pPr>
        <w:widowControl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4ECD">
        <w:rPr>
          <w:rFonts w:eastAsia="Calibri"/>
          <w:sz w:val="28"/>
          <w:szCs w:val="28"/>
        </w:rPr>
        <w:t xml:space="preserve">- </w:t>
      </w:r>
      <w:hyperlink r:id="rId18" w:history="1">
        <w:r w:rsidRPr="00224ECD">
          <w:rPr>
            <w:rFonts w:eastAsia="Calibri"/>
            <w:color w:val="106BBE"/>
            <w:sz w:val="28"/>
            <w:szCs w:val="28"/>
          </w:rPr>
          <w:t>Федеральный Закон</w:t>
        </w:r>
      </w:hyperlink>
      <w:r w:rsidRPr="00224ECD">
        <w:rPr>
          <w:rFonts w:eastAsia="Calibri"/>
          <w:sz w:val="28"/>
          <w:szCs w:val="28"/>
        </w:rPr>
        <w:t xml:space="preserve"> от 30.12.2004 г. № 210-ФЗ «Об основах регулирования тарифов организаций коммунального комплекса»;</w:t>
      </w:r>
    </w:p>
    <w:p w:rsidR="00224ECD" w:rsidRPr="00224ECD" w:rsidRDefault="00224ECD" w:rsidP="00224ECD">
      <w:pPr>
        <w:widowControl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4ECD">
        <w:rPr>
          <w:rFonts w:eastAsia="Calibri"/>
          <w:sz w:val="28"/>
          <w:szCs w:val="28"/>
        </w:rPr>
        <w:t xml:space="preserve">- </w:t>
      </w:r>
      <w:hyperlink r:id="rId19" w:history="1">
        <w:r w:rsidRPr="00224ECD">
          <w:rPr>
            <w:rFonts w:eastAsia="Calibri"/>
            <w:color w:val="106BBE"/>
            <w:sz w:val="28"/>
            <w:szCs w:val="28"/>
          </w:rPr>
          <w:t>Федеральный Закон</w:t>
        </w:r>
      </w:hyperlink>
      <w:r w:rsidRPr="00224ECD">
        <w:rPr>
          <w:rFonts w:eastAsia="Calibri"/>
          <w:sz w:val="28"/>
          <w:szCs w:val="28"/>
        </w:rPr>
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24ECD" w:rsidRPr="00224ECD" w:rsidRDefault="00224ECD" w:rsidP="00224ECD">
      <w:pPr>
        <w:widowControl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4ECD">
        <w:rPr>
          <w:rFonts w:eastAsia="Calibri"/>
          <w:sz w:val="28"/>
          <w:szCs w:val="28"/>
        </w:rPr>
        <w:t xml:space="preserve">- </w:t>
      </w:r>
      <w:hyperlink r:id="rId20" w:history="1">
        <w:r w:rsidRPr="00224ECD">
          <w:rPr>
            <w:rFonts w:eastAsia="Calibri"/>
            <w:color w:val="106BBE"/>
            <w:sz w:val="28"/>
            <w:szCs w:val="28"/>
          </w:rPr>
          <w:t>Федеральный Закон</w:t>
        </w:r>
      </w:hyperlink>
      <w:r w:rsidRPr="00224ECD">
        <w:rPr>
          <w:rFonts w:eastAsia="Calibri"/>
          <w:sz w:val="28"/>
          <w:szCs w:val="28"/>
        </w:rPr>
        <w:t xml:space="preserve"> от 27.07.2010 г. № 190-ФЗ «О теплоснабжении»;</w:t>
      </w:r>
    </w:p>
    <w:p w:rsidR="00224ECD" w:rsidRPr="00224ECD" w:rsidRDefault="00224ECD" w:rsidP="00224EC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24ECD">
        <w:rPr>
          <w:sz w:val="20"/>
          <w:szCs w:val="20"/>
          <w:lang w:eastAsia="ru-RU"/>
        </w:rPr>
        <w:tab/>
      </w:r>
      <w:r w:rsidRPr="00224ECD">
        <w:rPr>
          <w:sz w:val="28"/>
          <w:szCs w:val="28"/>
          <w:lang w:eastAsia="ru-RU"/>
        </w:rPr>
        <w:t>- Федеральный закон от 07.12.2011 г. № 416-ФЗ «О водоснабжении и водоотведении»;</w:t>
      </w:r>
    </w:p>
    <w:p w:rsidR="00224ECD" w:rsidRPr="00224ECD" w:rsidRDefault="00224ECD" w:rsidP="00224ECD">
      <w:pPr>
        <w:widowControl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4ECD">
        <w:rPr>
          <w:rFonts w:eastAsia="Calibri"/>
          <w:sz w:val="28"/>
          <w:szCs w:val="28"/>
        </w:rPr>
        <w:t>- Генеральный план  Бельтирское  сельского поселения;</w:t>
      </w:r>
    </w:p>
    <w:p w:rsidR="00224ECD" w:rsidRPr="00224ECD" w:rsidRDefault="00224ECD" w:rsidP="00224ECD">
      <w:pPr>
        <w:widowControl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4ECD">
        <w:rPr>
          <w:rFonts w:eastAsia="Calibri"/>
          <w:sz w:val="28"/>
          <w:szCs w:val="28"/>
        </w:rPr>
        <w:t xml:space="preserve">- </w:t>
      </w:r>
      <w:hyperlink r:id="rId21" w:history="1">
        <w:r w:rsidRPr="00224ECD">
          <w:rPr>
            <w:rFonts w:eastAsia="Calibri"/>
            <w:color w:val="106BBE"/>
            <w:sz w:val="28"/>
            <w:szCs w:val="28"/>
          </w:rPr>
          <w:t>Приказ</w:t>
        </w:r>
      </w:hyperlink>
      <w:r w:rsidRPr="00224ECD">
        <w:rPr>
          <w:rFonts w:eastAsia="Calibri"/>
          <w:sz w:val="28"/>
          <w:szCs w:val="28"/>
        </w:rPr>
        <w:t xml:space="preserve"> Министерства регионального развития РФ от 06.05.2011 г. № 204 «О разработке </w:t>
      </w:r>
      <w:proofErr w:type="gramStart"/>
      <w:r w:rsidRPr="00224ECD">
        <w:rPr>
          <w:rFonts w:eastAsia="Calibri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224ECD">
        <w:rPr>
          <w:rFonts w:eastAsia="Calibri"/>
          <w:sz w:val="28"/>
          <w:szCs w:val="28"/>
        </w:rPr>
        <w:t>»;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- </w:t>
      </w:r>
      <w:hyperlink r:id="rId22" w:history="1">
        <w:r w:rsidRPr="00224ECD">
          <w:rPr>
            <w:color w:val="106BBE"/>
            <w:sz w:val="28"/>
            <w:szCs w:val="28"/>
            <w:lang w:eastAsia="ru-RU"/>
          </w:rPr>
          <w:t>Постановление</w:t>
        </w:r>
      </w:hyperlink>
      <w:r w:rsidRPr="00224ECD">
        <w:rPr>
          <w:sz w:val="28"/>
          <w:szCs w:val="28"/>
          <w:lang w:eastAsia="ru-RU"/>
        </w:rPr>
        <w:t xml:space="preserve"> Правительства Российской Федерации от 14 июня 2013 г. № 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5" w:name="sub_1002"/>
      <w:r w:rsidRPr="00224ECD">
        <w:rPr>
          <w:b/>
          <w:bCs/>
          <w:color w:val="26282F"/>
          <w:sz w:val="28"/>
          <w:szCs w:val="28"/>
          <w:lang w:eastAsia="ru-RU"/>
        </w:rPr>
        <w:t>2. Цели и задачи совершенствования и развития коммунального комплекса</w:t>
      </w:r>
      <w:r w:rsidRPr="00224ECD">
        <w:rPr>
          <w:b/>
          <w:bCs/>
          <w:color w:val="26282F"/>
          <w:sz w:val="28"/>
          <w:szCs w:val="28"/>
          <w:lang w:eastAsia="ru-RU"/>
        </w:rPr>
        <w:br/>
        <w:t>сельского поселения</w:t>
      </w:r>
    </w:p>
    <w:bookmarkEnd w:id="5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Целью </w:t>
      </w:r>
      <w:proofErr w:type="gramStart"/>
      <w:r w:rsidRPr="00224ECD">
        <w:rPr>
          <w:sz w:val="28"/>
          <w:szCs w:val="28"/>
          <w:lang w:eastAsia="ru-RU"/>
        </w:rPr>
        <w:t>разработки  Программы комплексного развития систем коммунальной инфраструктуры</w:t>
      </w:r>
      <w:proofErr w:type="gramEnd"/>
      <w:r w:rsidRPr="00224ECD">
        <w:rPr>
          <w:sz w:val="28"/>
          <w:szCs w:val="28"/>
          <w:lang w:eastAsia="ru-RU"/>
        </w:rPr>
        <w:t xml:space="preserve">  Бельтирского 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Программа комплексного развития систем коммунальной инфраструктуры Бельтирского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lastRenderedPageBreak/>
        <w:t>Основными задачами совершенствования и развития коммунального комплекса Бельтирского сельского поселения являются: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224ECD">
        <w:rPr>
          <w:sz w:val="28"/>
          <w:szCs w:val="28"/>
          <w:lang w:eastAsia="ru-RU"/>
        </w:rPr>
        <w:t>инженерно-техническая</w:t>
      </w:r>
      <w:proofErr w:type="gramEnd"/>
      <w:r w:rsidRPr="00224ECD">
        <w:rPr>
          <w:sz w:val="28"/>
          <w:szCs w:val="28"/>
          <w:lang w:eastAsia="ru-RU"/>
        </w:rPr>
        <w:t xml:space="preserve"> оптимизации коммунальных систем;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взаимосвязанное перспективное планирование развития коммунальных систем;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обоснование мероприятий по комплексной реконструкции и модернизации;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повышение надежности систем и качества предоставления коммунальных услуг;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совершенствование механизмов развития энергосбережения и повышения </w:t>
      </w:r>
      <w:proofErr w:type="spellStart"/>
      <w:r w:rsidRPr="00224ECD">
        <w:rPr>
          <w:sz w:val="28"/>
          <w:szCs w:val="28"/>
          <w:lang w:eastAsia="ru-RU"/>
        </w:rPr>
        <w:t>энергоэффективности</w:t>
      </w:r>
      <w:proofErr w:type="spellEnd"/>
      <w:r w:rsidRPr="00224ECD">
        <w:rPr>
          <w:sz w:val="28"/>
          <w:szCs w:val="28"/>
          <w:lang w:eastAsia="ru-RU"/>
        </w:rPr>
        <w:t xml:space="preserve"> коммунальной инфраструктуры муниципального образования;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повышение инвестиционной привлекательности коммунальной инфраструктуры муниципального образования;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обеспечение сбалансированности интересов субъектов коммунальной инфраструктуры и потребителей.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6" w:name="sub_1003"/>
      <w:r w:rsidRPr="00224ECD">
        <w:rPr>
          <w:b/>
          <w:bCs/>
          <w:color w:val="26282F"/>
          <w:sz w:val="28"/>
          <w:szCs w:val="28"/>
          <w:lang w:eastAsia="ru-RU"/>
        </w:rPr>
        <w:t>3. Сроки и этапы реализации Программы</w:t>
      </w:r>
    </w:p>
    <w:bookmarkEnd w:id="6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Период реализации Программы: </w:t>
      </w:r>
      <w:r w:rsidR="008A2058">
        <w:rPr>
          <w:sz w:val="28"/>
          <w:szCs w:val="28"/>
          <w:lang w:eastAsia="ru-RU"/>
        </w:rPr>
        <w:t>2</w:t>
      </w:r>
      <w:r w:rsidRPr="00224ECD">
        <w:rPr>
          <w:sz w:val="28"/>
          <w:szCs w:val="28"/>
          <w:lang w:eastAsia="ru-RU"/>
        </w:rPr>
        <w:t xml:space="preserve"> этап</w:t>
      </w:r>
      <w:r w:rsidR="008A2058">
        <w:rPr>
          <w:sz w:val="28"/>
          <w:szCs w:val="28"/>
          <w:lang w:eastAsia="ru-RU"/>
        </w:rPr>
        <w:t>а</w:t>
      </w:r>
      <w:r w:rsidRPr="00224ECD">
        <w:rPr>
          <w:sz w:val="28"/>
          <w:szCs w:val="28"/>
          <w:lang w:eastAsia="ru-RU"/>
        </w:rPr>
        <w:t>.</w:t>
      </w:r>
    </w:p>
    <w:p w:rsid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1 этап: </w:t>
      </w:r>
      <w:r>
        <w:rPr>
          <w:sz w:val="28"/>
          <w:szCs w:val="28"/>
          <w:lang w:eastAsia="ru-RU"/>
        </w:rPr>
        <w:t>2022-2026</w:t>
      </w:r>
      <w:r w:rsidRPr="00224ECD">
        <w:rPr>
          <w:sz w:val="28"/>
          <w:szCs w:val="28"/>
          <w:lang w:eastAsia="ru-RU"/>
        </w:rPr>
        <w:t xml:space="preserve"> годы;</w:t>
      </w:r>
    </w:p>
    <w:p w:rsidR="008A2058" w:rsidRPr="00224ECD" w:rsidRDefault="008A2058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этап: 2026-2032 годы.</w:t>
      </w:r>
      <w:bookmarkStart w:id="7" w:name="_GoBack"/>
      <w:bookmarkEnd w:id="7"/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1004"/>
      <w:r w:rsidRPr="00224ECD">
        <w:rPr>
          <w:b/>
          <w:bCs/>
          <w:color w:val="26282F"/>
          <w:sz w:val="28"/>
          <w:szCs w:val="28"/>
          <w:lang w:eastAsia="ru-RU"/>
        </w:rPr>
        <w:t>4. Механизм реализации целевой программы</w:t>
      </w:r>
    </w:p>
    <w:bookmarkEnd w:id="8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Механизм реализации Программы включает следующие элементы: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разработку и издание муниципальных правовых актов, необходимых для выполнения Программы;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Управление и </w:t>
      </w:r>
      <w:proofErr w:type="gramStart"/>
      <w:r w:rsidRPr="00224ECD">
        <w:rPr>
          <w:sz w:val="28"/>
          <w:szCs w:val="28"/>
          <w:lang w:eastAsia="ru-RU"/>
        </w:rPr>
        <w:t>контроль за</w:t>
      </w:r>
      <w:proofErr w:type="gramEnd"/>
      <w:r w:rsidRPr="00224ECD">
        <w:rPr>
          <w:sz w:val="28"/>
          <w:szCs w:val="28"/>
          <w:lang w:eastAsia="ru-RU"/>
        </w:rPr>
        <w:t xml:space="preserve"> реализацией Программы осуществляет координатор – Администрация муниципального образования «Кош-Агач</w:t>
      </w:r>
      <w:r>
        <w:rPr>
          <w:sz w:val="28"/>
          <w:szCs w:val="28"/>
          <w:lang w:eastAsia="ru-RU"/>
        </w:rPr>
        <w:t xml:space="preserve">ский район», администрация МО </w:t>
      </w:r>
      <w:r w:rsidRPr="00224ECD">
        <w:rPr>
          <w:sz w:val="28"/>
          <w:szCs w:val="28"/>
          <w:lang w:eastAsia="ru-RU"/>
        </w:rPr>
        <w:t>Бельтирское сельское поселение</w:t>
      </w:r>
      <w:r>
        <w:rPr>
          <w:sz w:val="28"/>
          <w:szCs w:val="28"/>
          <w:lang w:eastAsia="ru-RU"/>
        </w:rPr>
        <w:t>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</w:t>
      </w:r>
      <w:r w:rsidRPr="00224ECD">
        <w:rPr>
          <w:sz w:val="28"/>
          <w:szCs w:val="28"/>
          <w:lang w:eastAsia="ru-RU"/>
        </w:rPr>
        <w:lastRenderedPageBreak/>
        <w:t>администрации сельского поселения информацию о ходе и результатах целевой Программы.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Реализацию Программы осуществляют исполнители –</w:t>
      </w:r>
      <w:r w:rsidRPr="00224ECD">
        <w:rPr>
          <w:color w:val="FF0000"/>
          <w:sz w:val="28"/>
          <w:szCs w:val="28"/>
          <w:lang w:eastAsia="ru-RU"/>
        </w:rPr>
        <w:t xml:space="preserve"> </w:t>
      </w:r>
      <w:r w:rsidRPr="00224ECD">
        <w:rPr>
          <w:sz w:val="28"/>
          <w:szCs w:val="28"/>
          <w:lang w:eastAsia="ru-RU"/>
        </w:rPr>
        <w:t>МКУ «Тепло», МКУ «</w:t>
      </w:r>
      <w:proofErr w:type="spellStart"/>
      <w:r w:rsidRPr="00224ECD">
        <w:rPr>
          <w:sz w:val="28"/>
          <w:szCs w:val="28"/>
          <w:lang w:eastAsia="ru-RU"/>
        </w:rPr>
        <w:t>Трансстрой</w:t>
      </w:r>
      <w:proofErr w:type="spellEnd"/>
      <w:r w:rsidRPr="00224ECD">
        <w:rPr>
          <w:sz w:val="28"/>
          <w:szCs w:val="28"/>
          <w:lang w:eastAsia="ru-RU"/>
        </w:rPr>
        <w:t>».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t>5. Оценка ожидаемой эффективности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Результаты долгосрочной муниципальной целевой </w:t>
      </w:r>
      <w:proofErr w:type="gramStart"/>
      <w:r w:rsidRPr="00224ECD">
        <w:rPr>
          <w:sz w:val="28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224ECD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2022-2026 </w:t>
      </w:r>
      <w:r w:rsidRPr="00224ECD">
        <w:rPr>
          <w:sz w:val="28"/>
          <w:szCs w:val="28"/>
          <w:lang w:eastAsia="ru-RU"/>
        </w:rPr>
        <w:t>гг. определяются с помощью целевых индикаторов.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Ожидаемыми результатами Программы являются улучшение экологической ситуации в сельском поселении за счет: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1. Технологические результаты: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обеспечение устойчивости системы коммунальной инфраструктуры поселения;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ликвидация дефицита потребления тепло - водоснабжения, электроэнергии;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внедрение энергосберегающих технологий;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снижение удельного расхода условного топлива, электроэнергии для выработки энергоресурсов;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снижение потерь коммунальных ресурсов.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2. Социальные результаты: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рациональное использование природных ресурсов;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повышение надежности и качества предоставления коммунальных услуг;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снижение себестоимости коммунальных услуг.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3. Экономические результаты: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повышение инвестиционной привлекательности организаций коммунального комплекса поселка.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9" w:name="sub_12"/>
      <w:r w:rsidRPr="00224ECD">
        <w:rPr>
          <w:b/>
          <w:bCs/>
          <w:color w:val="26282F"/>
          <w:sz w:val="28"/>
          <w:szCs w:val="28"/>
          <w:lang w:eastAsia="ru-RU"/>
        </w:rPr>
        <w:t>6. Система водоснабжения</w:t>
      </w:r>
    </w:p>
    <w:bookmarkEnd w:id="9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Централизованное водоснабжение в селе  с.</w:t>
      </w:r>
      <w:r>
        <w:rPr>
          <w:sz w:val="28"/>
          <w:szCs w:val="28"/>
          <w:lang w:eastAsia="ru-RU"/>
        </w:rPr>
        <w:t xml:space="preserve"> </w:t>
      </w:r>
      <w:r w:rsidRPr="00224ECD">
        <w:rPr>
          <w:sz w:val="28"/>
          <w:szCs w:val="28"/>
          <w:lang w:eastAsia="ru-RU"/>
        </w:rPr>
        <w:t xml:space="preserve">Бельтир </w:t>
      </w:r>
      <w:r>
        <w:rPr>
          <w:sz w:val="28"/>
          <w:szCs w:val="28"/>
          <w:lang w:eastAsia="ru-RU"/>
        </w:rPr>
        <w:t xml:space="preserve">и в с.  </w:t>
      </w:r>
      <w:proofErr w:type="gramStart"/>
      <w:r>
        <w:rPr>
          <w:sz w:val="28"/>
          <w:szCs w:val="28"/>
          <w:lang w:eastAsia="ru-RU"/>
        </w:rPr>
        <w:t>Новый</w:t>
      </w:r>
      <w:proofErr w:type="gramEnd"/>
      <w:r>
        <w:rPr>
          <w:sz w:val="28"/>
          <w:szCs w:val="28"/>
          <w:lang w:eastAsia="ru-RU"/>
        </w:rPr>
        <w:t xml:space="preserve"> Бельтир </w:t>
      </w:r>
      <w:r w:rsidRPr="00224ECD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сутствую</w:t>
      </w:r>
      <w:r w:rsidRPr="00224ECD">
        <w:rPr>
          <w:sz w:val="28"/>
          <w:szCs w:val="28"/>
          <w:lang w:eastAsia="ru-RU"/>
        </w:rPr>
        <w:t xml:space="preserve">т. В селе </w:t>
      </w:r>
      <w:proofErr w:type="gramStart"/>
      <w:r w:rsidRPr="00224ECD">
        <w:rPr>
          <w:sz w:val="28"/>
          <w:szCs w:val="28"/>
          <w:lang w:eastAsia="ru-RU"/>
        </w:rPr>
        <w:t>Новы</w:t>
      </w:r>
      <w:r>
        <w:rPr>
          <w:sz w:val="28"/>
          <w:szCs w:val="28"/>
          <w:lang w:eastAsia="ru-RU"/>
        </w:rPr>
        <w:t>й</w:t>
      </w:r>
      <w:proofErr w:type="gramEnd"/>
      <w:r w:rsidRPr="00224ECD">
        <w:rPr>
          <w:sz w:val="28"/>
          <w:szCs w:val="28"/>
          <w:lang w:eastAsia="ru-RU"/>
        </w:rPr>
        <w:t xml:space="preserve"> Бельтир имеется две  скважины. 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Скважины  Бельтирского  сельского поселения являются собственностью </w:t>
      </w:r>
      <w:r>
        <w:rPr>
          <w:sz w:val="28"/>
          <w:szCs w:val="28"/>
          <w:lang w:eastAsia="ru-RU"/>
        </w:rPr>
        <w:t>МКУ «Тепло»</w:t>
      </w:r>
      <w:r w:rsidRPr="00224ECD">
        <w:rPr>
          <w:sz w:val="28"/>
          <w:szCs w:val="28"/>
          <w:lang w:eastAsia="ru-RU"/>
        </w:rPr>
        <w:t>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Качество питьевой воды соответствует </w:t>
      </w:r>
      <w:hyperlink r:id="rId23" w:history="1">
        <w:r w:rsidRPr="00224ECD">
          <w:rPr>
            <w:color w:val="0000FF"/>
            <w:sz w:val="28"/>
            <w:szCs w:val="28"/>
            <w:u w:val="single"/>
            <w:lang w:eastAsia="ru-RU"/>
          </w:rPr>
          <w:t>СанПиН 2.1.4.1074-01</w:t>
        </w:r>
      </w:hyperlink>
      <w:r w:rsidRPr="00224ECD">
        <w:rPr>
          <w:sz w:val="28"/>
          <w:szCs w:val="28"/>
          <w:lang w:eastAsia="ru-RU"/>
        </w:rPr>
        <w:t>. Систем очистки и водоподготовки воды не имеются.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lastRenderedPageBreak/>
        <w:t>Используется вода на хозяйственно-питьевые цели, пожаротушение и полив.</w:t>
      </w:r>
    </w:p>
    <w:p w:rsid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t xml:space="preserve">7. </w:t>
      </w:r>
      <w:r w:rsidRPr="00224ECD">
        <w:rPr>
          <w:b/>
          <w:bCs/>
          <w:sz w:val="28"/>
          <w:szCs w:val="28"/>
          <w:lang w:eastAsia="ru-RU"/>
        </w:rPr>
        <w:t>Водоотведение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Централизованная канализация на территории поселения отсутствует. Хозяйственно-бытовые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Дождевая канализация в деревне отсутствует. Отведение дождевых и талых вод осуществляется по рельефу местности в пониженных местах.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0" w:name="sub_14"/>
      <w:r w:rsidRPr="00224ECD">
        <w:rPr>
          <w:b/>
          <w:bCs/>
          <w:color w:val="26282F"/>
          <w:sz w:val="28"/>
          <w:szCs w:val="28"/>
          <w:lang w:eastAsia="ru-RU"/>
        </w:rPr>
        <w:t>8. Теплоснабжение</w:t>
      </w:r>
    </w:p>
    <w:bookmarkEnd w:id="10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Централизованное отопление в селе отсутствует.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Индивидуальный жилой сектор снабжается теплом от печей. В качестве топлива для всех тепловых источников используются уголь, дрова. </w:t>
      </w: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1" w:name="sub_16"/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t>9. Электроснабжение</w:t>
      </w:r>
    </w:p>
    <w:bookmarkEnd w:id="11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Система электроснабжения сел </w:t>
      </w:r>
      <w:proofErr w:type="gramStart"/>
      <w:r w:rsidRPr="00224ECD">
        <w:rPr>
          <w:sz w:val="28"/>
          <w:szCs w:val="28"/>
          <w:lang w:eastAsia="ru-RU"/>
        </w:rPr>
        <w:t>Новый</w:t>
      </w:r>
      <w:proofErr w:type="gramEnd"/>
      <w:r w:rsidRPr="00224ECD">
        <w:rPr>
          <w:sz w:val="28"/>
          <w:szCs w:val="28"/>
          <w:lang w:eastAsia="ru-RU"/>
        </w:rPr>
        <w:t xml:space="preserve"> Бельтир, Бельтир  является централизованной. Источником централизованного электроснабжения является понизительная подстанция (ПС) ПС 110/10 </w:t>
      </w:r>
      <w:proofErr w:type="spellStart"/>
      <w:r w:rsidRPr="00224ECD">
        <w:rPr>
          <w:sz w:val="28"/>
          <w:szCs w:val="28"/>
          <w:lang w:eastAsia="ru-RU"/>
        </w:rPr>
        <w:t>кВ</w:t>
      </w:r>
      <w:proofErr w:type="spellEnd"/>
      <w:r w:rsidRPr="00224ECD">
        <w:rPr>
          <w:sz w:val="28"/>
          <w:szCs w:val="28"/>
          <w:lang w:eastAsia="ru-RU"/>
        </w:rPr>
        <w:t xml:space="preserve"> в селе Кош-Агач.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Передача мощности от ПС 110/10 </w:t>
      </w:r>
      <w:proofErr w:type="spellStart"/>
      <w:r w:rsidRPr="00224ECD">
        <w:rPr>
          <w:sz w:val="28"/>
          <w:szCs w:val="28"/>
          <w:lang w:eastAsia="ru-RU"/>
        </w:rPr>
        <w:t>кВ</w:t>
      </w:r>
      <w:proofErr w:type="spellEnd"/>
      <w:r w:rsidRPr="00224ECD">
        <w:rPr>
          <w:sz w:val="28"/>
          <w:szCs w:val="28"/>
          <w:lang w:eastAsia="ru-RU"/>
        </w:rPr>
        <w:t xml:space="preserve">  осуществляется по воздушным  линиям электропередачи (ЛЭП) 10 </w:t>
      </w:r>
      <w:proofErr w:type="spellStart"/>
      <w:r w:rsidRPr="00224ECD">
        <w:rPr>
          <w:sz w:val="28"/>
          <w:szCs w:val="28"/>
          <w:lang w:eastAsia="ru-RU"/>
        </w:rPr>
        <w:t>кВ</w:t>
      </w:r>
      <w:proofErr w:type="spellEnd"/>
      <w:r w:rsidRPr="00224ECD">
        <w:rPr>
          <w:sz w:val="28"/>
          <w:szCs w:val="28"/>
          <w:lang w:eastAsia="ru-RU"/>
        </w:rPr>
        <w:t xml:space="preserve"> до трансформаторных подстанций ТП-10/0,4 </w:t>
      </w:r>
      <w:proofErr w:type="spellStart"/>
      <w:r w:rsidRPr="00224ECD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В</w:t>
      </w:r>
      <w:proofErr w:type="spellEnd"/>
      <w:r>
        <w:rPr>
          <w:sz w:val="28"/>
          <w:szCs w:val="28"/>
          <w:lang w:eastAsia="ru-RU"/>
        </w:rPr>
        <w:t xml:space="preserve">, расположенных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с. Бельтир и в с.</w:t>
      </w:r>
      <w:r w:rsidRPr="00224ECD">
        <w:rPr>
          <w:sz w:val="28"/>
          <w:szCs w:val="28"/>
          <w:lang w:eastAsia="ru-RU"/>
        </w:rPr>
        <w:t xml:space="preserve"> Новый Бельтир. 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Сеть электроснабжения 10 </w:t>
      </w:r>
      <w:proofErr w:type="spellStart"/>
      <w:r w:rsidRPr="00224ECD">
        <w:rPr>
          <w:sz w:val="28"/>
          <w:szCs w:val="28"/>
          <w:lang w:eastAsia="ru-RU"/>
        </w:rPr>
        <w:t>кВ</w:t>
      </w:r>
      <w:proofErr w:type="spellEnd"/>
      <w:r w:rsidRPr="00224ECD">
        <w:rPr>
          <w:sz w:val="28"/>
          <w:szCs w:val="28"/>
          <w:lang w:eastAsia="ru-RU"/>
        </w:rPr>
        <w:t xml:space="preserve"> выполнена по магистральным схемам, воздушными линиями (голый провод).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Общая протяженность линий электропередач 10 </w:t>
      </w:r>
      <w:proofErr w:type="spellStart"/>
      <w:r w:rsidRPr="00224ECD">
        <w:rPr>
          <w:sz w:val="28"/>
          <w:szCs w:val="28"/>
          <w:lang w:eastAsia="ru-RU"/>
        </w:rPr>
        <w:t>кВ</w:t>
      </w:r>
      <w:proofErr w:type="spellEnd"/>
      <w:r w:rsidRPr="00224ECD">
        <w:rPr>
          <w:sz w:val="28"/>
          <w:szCs w:val="28"/>
          <w:lang w:eastAsia="ru-RU"/>
        </w:rPr>
        <w:t xml:space="preserve">, в границах населенного пункта, составляет – 4 км. 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Распределение мощности осуществляется на трансформаторные подстанции 10/0,4кВ.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        На территории села Новый Бельтир  расположено </w:t>
      </w:r>
      <w:r w:rsidR="00513175">
        <w:rPr>
          <w:sz w:val="28"/>
          <w:szCs w:val="28"/>
          <w:lang w:eastAsia="ru-RU"/>
        </w:rPr>
        <w:t>6</w:t>
      </w:r>
      <w:r w:rsidRPr="00224ECD">
        <w:rPr>
          <w:sz w:val="28"/>
          <w:szCs w:val="28"/>
          <w:lang w:eastAsia="ru-RU"/>
        </w:rPr>
        <w:t xml:space="preserve"> трансформаторных подстанций ТП 10/0,4кВ различной мощности.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На территории села Бельтир   расположено 3 трансформаторных подстанций ТП 10/0,4кВ различной мощности.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2" w:name="sub_17"/>
      <w:r w:rsidRPr="00224ECD">
        <w:rPr>
          <w:b/>
          <w:bCs/>
          <w:color w:val="26282F"/>
          <w:sz w:val="28"/>
          <w:szCs w:val="28"/>
          <w:lang w:eastAsia="ru-RU"/>
        </w:rPr>
        <w:t>10. Система обращения с отходами</w:t>
      </w:r>
    </w:p>
    <w:bookmarkEnd w:id="12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На территории Бельтирского сельского поселения имеются полигон ТБО и биотермическая яма. Обслуживание полигона (захоронение, </w:t>
      </w:r>
      <w:proofErr w:type="spellStart"/>
      <w:r w:rsidRPr="00224ECD">
        <w:rPr>
          <w:sz w:val="28"/>
          <w:szCs w:val="28"/>
          <w:lang w:eastAsia="ru-RU"/>
        </w:rPr>
        <w:t>буртовка</w:t>
      </w:r>
      <w:proofErr w:type="spellEnd"/>
      <w:r w:rsidRPr="00224ECD">
        <w:rPr>
          <w:sz w:val="28"/>
          <w:szCs w:val="28"/>
          <w:lang w:eastAsia="ru-RU"/>
        </w:rPr>
        <w:t>), вывоз мусора осуществляет МКУ «</w:t>
      </w:r>
      <w:proofErr w:type="spellStart"/>
      <w:r w:rsidRPr="00224ECD">
        <w:rPr>
          <w:sz w:val="28"/>
          <w:szCs w:val="28"/>
          <w:lang w:eastAsia="ru-RU"/>
        </w:rPr>
        <w:t>Трансстрой</w:t>
      </w:r>
      <w:proofErr w:type="spellEnd"/>
      <w:r w:rsidRPr="00224ECD">
        <w:rPr>
          <w:sz w:val="28"/>
          <w:szCs w:val="28"/>
          <w:lang w:eastAsia="ru-RU"/>
        </w:rPr>
        <w:t xml:space="preserve">». 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Проблемы:</w:t>
      </w:r>
    </w:p>
    <w:p w:rsidR="00224ECD" w:rsidRPr="00224ECD" w:rsidRDefault="00224ECD" w:rsidP="00224ECD">
      <w:pPr>
        <w:widowControl/>
        <w:numPr>
          <w:ilvl w:val="0"/>
          <w:numId w:val="23"/>
        </w:numPr>
        <w:autoSpaceDE/>
        <w:autoSpaceDN/>
        <w:adjustRightInd w:val="0"/>
        <w:contextualSpacing/>
        <w:jc w:val="both"/>
        <w:rPr>
          <w:rFonts w:eastAsia="Calibri"/>
          <w:sz w:val="28"/>
          <w:szCs w:val="28"/>
        </w:rPr>
      </w:pPr>
      <w:bookmarkStart w:id="13" w:name="sub_171"/>
      <w:r w:rsidRPr="00224ECD">
        <w:rPr>
          <w:rFonts w:eastAsia="Calibri"/>
          <w:sz w:val="28"/>
          <w:szCs w:val="28"/>
        </w:rPr>
        <w:t>значительная по размерам территория поселения;</w:t>
      </w:r>
    </w:p>
    <w:p w:rsidR="00513175" w:rsidRDefault="00513175" w:rsidP="00224ECD">
      <w:pPr>
        <w:widowControl/>
        <w:numPr>
          <w:ilvl w:val="0"/>
          <w:numId w:val="23"/>
        </w:numPr>
        <w:autoSpaceDE/>
        <w:autoSpaceDN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Постоянные перебои в </w:t>
      </w:r>
      <w:proofErr w:type="spellStart"/>
      <w:r>
        <w:rPr>
          <w:rFonts w:eastAsia="Calibri"/>
          <w:sz w:val="28"/>
          <w:szCs w:val="28"/>
        </w:rPr>
        <w:t>буртовке</w:t>
      </w:r>
      <w:proofErr w:type="spellEnd"/>
      <w:r>
        <w:rPr>
          <w:rFonts w:eastAsia="Calibri"/>
          <w:sz w:val="28"/>
          <w:szCs w:val="28"/>
        </w:rPr>
        <w:t xml:space="preserve"> свалок;</w:t>
      </w:r>
    </w:p>
    <w:p w:rsidR="00513175" w:rsidRPr="00224ECD" w:rsidRDefault="00513175" w:rsidP="00224ECD">
      <w:pPr>
        <w:widowControl/>
        <w:numPr>
          <w:ilvl w:val="0"/>
          <w:numId w:val="23"/>
        </w:numPr>
        <w:autoSpaceDE/>
        <w:autoSpaceDN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мусороперерабатывающих</w:t>
      </w:r>
      <w:r w:rsidR="00B93677">
        <w:rPr>
          <w:rFonts w:eastAsia="Calibri"/>
          <w:sz w:val="28"/>
          <w:szCs w:val="28"/>
        </w:rPr>
        <w:t xml:space="preserve"> предприятий и </w:t>
      </w:r>
      <w:r>
        <w:rPr>
          <w:rFonts w:eastAsia="Calibri"/>
          <w:sz w:val="28"/>
          <w:szCs w:val="28"/>
        </w:rPr>
        <w:t>организаций.</w:t>
      </w:r>
    </w:p>
    <w:bookmarkEnd w:id="13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Возникающие несанкционированные свалки ликвидируются при наличии средств в местном бюджете.</w:t>
      </w: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4" w:name="sub_30"/>
      <w:r w:rsidRPr="00224ECD">
        <w:rPr>
          <w:b/>
          <w:bCs/>
          <w:color w:val="26282F"/>
          <w:sz w:val="28"/>
          <w:szCs w:val="28"/>
          <w:lang w:eastAsia="ru-RU"/>
        </w:rPr>
        <w:t xml:space="preserve">11. </w:t>
      </w:r>
      <w:r w:rsidRPr="00224ECD">
        <w:rPr>
          <w:b/>
          <w:bCs/>
          <w:sz w:val="28"/>
          <w:szCs w:val="28"/>
          <w:lang w:eastAsia="ru-RU"/>
        </w:rPr>
        <w:t>Мероприятия программы и показатели</w:t>
      </w:r>
    </w:p>
    <w:bookmarkEnd w:id="14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5" w:name="sub_31"/>
      <w:r w:rsidRPr="00224ECD">
        <w:rPr>
          <w:b/>
          <w:bCs/>
          <w:sz w:val="28"/>
          <w:szCs w:val="28"/>
          <w:lang w:eastAsia="ru-RU"/>
        </w:rPr>
        <w:t>11.1. В системе организации водоснабжения</w:t>
      </w:r>
    </w:p>
    <w:bookmarkEnd w:id="15"/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Для повышения надежности работы, обеспечения водоснабжением и повышения экономической эффективности необходимы мероприятия: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капитальный ремонт скважины в селе Бельтир;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текущий ремонт скважин в селе Новый Бельтир;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- приобретение и установка оборудований систем очистки воды; </w:t>
      </w:r>
    </w:p>
    <w:p w:rsidR="00224ECD" w:rsidRPr="00224ECD" w:rsidRDefault="00224ECD" w:rsidP="00224ECD">
      <w:pPr>
        <w:widowControl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224ECD">
        <w:rPr>
          <w:b/>
          <w:bCs/>
          <w:sz w:val="28"/>
          <w:szCs w:val="28"/>
          <w:lang w:eastAsia="ru-RU"/>
        </w:rPr>
        <w:t>11.2. В системе организации теплоснабжения</w:t>
      </w:r>
    </w:p>
    <w:p w:rsidR="00B93677" w:rsidRPr="00224ECD" w:rsidRDefault="00B93677" w:rsidP="00B93677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снижения </w:t>
      </w:r>
      <w:proofErr w:type="spellStart"/>
      <w:r>
        <w:rPr>
          <w:sz w:val="28"/>
          <w:szCs w:val="28"/>
          <w:lang w:eastAsia="ru-RU"/>
        </w:rPr>
        <w:t>энергозатрат</w:t>
      </w:r>
      <w:proofErr w:type="spellEnd"/>
      <w:r>
        <w:rPr>
          <w:sz w:val="28"/>
          <w:szCs w:val="28"/>
          <w:lang w:eastAsia="ru-RU"/>
        </w:rPr>
        <w:t xml:space="preserve"> работы не требуются.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224ECD" w:rsidRPr="00513175" w:rsidRDefault="00224ECD" w:rsidP="00224ECD">
      <w:pPr>
        <w:widowControl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224ECD">
        <w:rPr>
          <w:b/>
          <w:sz w:val="28"/>
          <w:szCs w:val="28"/>
          <w:lang w:eastAsia="ru-RU"/>
        </w:rPr>
        <w:t>11.3. В системе электроснабжения</w:t>
      </w:r>
    </w:p>
    <w:p w:rsidR="00513175" w:rsidRPr="00224ECD" w:rsidRDefault="00513175" w:rsidP="00513175">
      <w:pPr>
        <w:widowControl/>
        <w:adjustRightInd w:val="0"/>
        <w:ind w:firstLine="720"/>
        <w:jc w:val="both"/>
        <w:rPr>
          <w:b/>
          <w:sz w:val="28"/>
          <w:szCs w:val="28"/>
          <w:highlight w:val="yellow"/>
          <w:lang w:eastAsia="ru-RU"/>
        </w:rPr>
      </w:pPr>
    </w:p>
    <w:p w:rsidR="00224ECD" w:rsidRPr="00224ECD" w:rsidRDefault="00513175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Для повышения надежности работы</w:t>
      </w:r>
      <w:r>
        <w:rPr>
          <w:sz w:val="28"/>
          <w:szCs w:val="28"/>
          <w:lang w:eastAsia="ru-RU"/>
        </w:rPr>
        <w:t xml:space="preserve"> </w:t>
      </w:r>
      <w:r w:rsidR="00F06334">
        <w:rPr>
          <w:sz w:val="28"/>
          <w:szCs w:val="28"/>
          <w:lang w:eastAsia="ru-RU"/>
        </w:rPr>
        <w:t>в системе электроснабжения не требуется.</w:t>
      </w:r>
    </w:p>
    <w:p w:rsidR="00B93677" w:rsidRDefault="00B93677" w:rsidP="00224ECD">
      <w:pPr>
        <w:widowControl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t>12. Планируемые расходы и источники финансирования программы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224ECD">
        <w:rPr>
          <w:b/>
          <w:bCs/>
          <w:color w:val="26282F"/>
          <w:sz w:val="28"/>
          <w:szCs w:val="28"/>
          <w:lang w:eastAsia="ru-RU"/>
        </w:rPr>
        <w:t>13. Определение эффекта от реализации мероприятий</w:t>
      </w:r>
      <w:r w:rsidRPr="00224ECD">
        <w:rPr>
          <w:b/>
          <w:bCs/>
          <w:color w:val="26282F"/>
          <w:sz w:val="28"/>
          <w:szCs w:val="28"/>
          <w:lang w:eastAsia="ru-RU"/>
        </w:rPr>
        <w:br/>
        <w:t>по развитию и модернизации систем коммунальной инфраструктуры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Реализация мероприятий по развитию и модернизации системы водоснабжения позволит: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повысить уровень соответствия качества воды нормативным требованиям;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lastRenderedPageBreak/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рациональном использовании энергии, сырья и материалов.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Реализация мероприятий по обеспечению населения электроэнергией: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снизить норму потребления электрической энергии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повысить максимально достигаемый объем электроснабжения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повысить наличие контроля качества товаров и услуг до 100%.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- повысить долю отходов, размещенных с соблюдением норм природоохранного законодательства до 80%.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224ECD">
        <w:rPr>
          <w:sz w:val="28"/>
          <w:szCs w:val="28"/>
          <w:lang w:eastAsia="ru-RU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224ECD" w:rsidRPr="00224ECD" w:rsidRDefault="00224ECD" w:rsidP="00224ECD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24ECD" w:rsidRPr="00224ECD" w:rsidRDefault="00224ECD" w:rsidP="00224ECD">
      <w:pPr>
        <w:widowControl/>
        <w:autoSpaceDE/>
        <w:autoSpaceDN/>
        <w:rPr>
          <w:rFonts w:eastAsia="Calibri"/>
          <w:sz w:val="28"/>
          <w:szCs w:val="28"/>
        </w:rPr>
      </w:pPr>
    </w:p>
    <w:p w:rsidR="00224ECD" w:rsidRPr="00224ECD" w:rsidRDefault="00224ECD" w:rsidP="00224ECD">
      <w:pPr>
        <w:widowControl/>
        <w:autoSpaceDE/>
        <w:autoSpaceDN/>
        <w:rPr>
          <w:rFonts w:eastAsia="Calibri"/>
          <w:sz w:val="28"/>
          <w:szCs w:val="28"/>
        </w:rPr>
      </w:pPr>
    </w:p>
    <w:p w:rsidR="00224ECD" w:rsidRPr="00224ECD" w:rsidRDefault="00224ECD" w:rsidP="00224ECD">
      <w:pPr>
        <w:widowControl/>
        <w:autoSpaceDE/>
        <w:autoSpaceDN/>
        <w:rPr>
          <w:rFonts w:ascii="Calibri" w:hAnsi="Calibri"/>
          <w:lang w:eastAsia="ru-RU"/>
        </w:rPr>
      </w:pPr>
    </w:p>
    <w:p w:rsidR="00224ECD" w:rsidRPr="00224ECD" w:rsidRDefault="00224ECD" w:rsidP="00224ECD">
      <w:pPr>
        <w:widowControl/>
        <w:autoSpaceDE/>
        <w:autoSpaceDN/>
        <w:ind w:firstLine="720"/>
        <w:jc w:val="center"/>
        <w:rPr>
          <w:sz w:val="20"/>
          <w:szCs w:val="20"/>
          <w:lang w:eastAsia="ru-RU"/>
        </w:rPr>
      </w:pPr>
    </w:p>
    <w:p w:rsidR="00BF1704" w:rsidRDefault="00BF1704" w:rsidP="00224ECD">
      <w:pPr>
        <w:widowControl/>
        <w:autoSpaceDE/>
        <w:autoSpaceDN/>
        <w:spacing w:before="480"/>
        <w:jc w:val="center"/>
      </w:pPr>
    </w:p>
    <w:sectPr w:rsidR="00BF1704" w:rsidSect="00224ECD">
      <w:footerReference w:type="default" r:id="rId24"/>
      <w:type w:val="continuous"/>
      <w:pgSz w:w="11910" w:h="16840"/>
      <w:pgMar w:top="1580" w:right="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E8" w:rsidRDefault="00904BE8">
      <w:r>
        <w:separator/>
      </w:r>
    </w:p>
  </w:endnote>
  <w:endnote w:type="continuationSeparator" w:id="0">
    <w:p w:rsidR="00904BE8" w:rsidRDefault="009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C3" w:rsidRPr="00294C93" w:rsidRDefault="00B81BC3">
    <w:pPr>
      <w:pStyle w:val="ae"/>
      <w:jc w:val="center"/>
      <w:rPr>
        <w:lang w:val="ru-RU"/>
      </w:rPr>
    </w:pPr>
  </w:p>
  <w:p w:rsidR="00B81BC3" w:rsidRDefault="00B81B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E8" w:rsidRDefault="00904BE8">
      <w:r>
        <w:separator/>
      </w:r>
    </w:p>
  </w:footnote>
  <w:footnote w:type="continuationSeparator" w:id="0">
    <w:p w:rsidR="00904BE8" w:rsidRDefault="0090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465B1"/>
    <w:multiLevelType w:val="hybridMultilevel"/>
    <w:tmpl w:val="2C007B0E"/>
    <w:lvl w:ilvl="0" w:tplc="3C502ECE">
      <w:numFmt w:val="bullet"/>
      <w:lvlText w:val=""/>
      <w:lvlJc w:val="left"/>
      <w:pPr>
        <w:ind w:left="678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6A2F70">
      <w:numFmt w:val="bullet"/>
      <w:lvlText w:val="•"/>
      <w:lvlJc w:val="left"/>
      <w:pPr>
        <w:ind w:left="1688" w:hanging="363"/>
      </w:pPr>
      <w:rPr>
        <w:rFonts w:hint="default"/>
        <w:lang w:val="ru-RU" w:eastAsia="en-US" w:bidi="ar-SA"/>
      </w:rPr>
    </w:lvl>
    <w:lvl w:ilvl="2" w:tplc="51407934">
      <w:numFmt w:val="bullet"/>
      <w:lvlText w:val="•"/>
      <w:lvlJc w:val="left"/>
      <w:pPr>
        <w:ind w:left="2697" w:hanging="363"/>
      </w:pPr>
      <w:rPr>
        <w:rFonts w:hint="default"/>
        <w:lang w:val="ru-RU" w:eastAsia="en-US" w:bidi="ar-SA"/>
      </w:rPr>
    </w:lvl>
    <w:lvl w:ilvl="3" w:tplc="34700EF6">
      <w:numFmt w:val="bullet"/>
      <w:lvlText w:val="•"/>
      <w:lvlJc w:val="left"/>
      <w:pPr>
        <w:ind w:left="3706" w:hanging="363"/>
      </w:pPr>
      <w:rPr>
        <w:rFonts w:hint="default"/>
        <w:lang w:val="ru-RU" w:eastAsia="en-US" w:bidi="ar-SA"/>
      </w:rPr>
    </w:lvl>
    <w:lvl w:ilvl="4" w:tplc="455C5A02">
      <w:numFmt w:val="bullet"/>
      <w:lvlText w:val="•"/>
      <w:lvlJc w:val="left"/>
      <w:pPr>
        <w:ind w:left="4715" w:hanging="363"/>
      </w:pPr>
      <w:rPr>
        <w:rFonts w:hint="default"/>
        <w:lang w:val="ru-RU" w:eastAsia="en-US" w:bidi="ar-SA"/>
      </w:rPr>
    </w:lvl>
    <w:lvl w:ilvl="5" w:tplc="5D9A3826">
      <w:numFmt w:val="bullet"/>
      <w:lvlText w:val="•"/>
      <w:lvlJc w:val="left"/>
      <w:pPr>
        <w:ind w:left="5724" w:hanging="363"/>
      </w:pPr>
      <w:rPr>
        <w:rFonts w:hint="default"/>
        <w:lang w:val="ru-RU" w:eastAsia="en-US" w:bidi="ar-SA"/>
      </w:rPr>
    </w:lvl>
    <w:lvl w:ilvl="6" w:tplc="8786C8D8">
      <w:numFmt w:val="bullet"/>
      <w:lvlText w:val="•"/>
      <w:lvlJc w:val="left"/>
      <w:pPr>
        <w:ind w:left="6733" w:hanging="363"/>
      </w:pPr>
      <w:rPr>
        <w:rFonts w:hint="default"/>
        <w:lang w:val="ru-RU" w:eastAsia="en-US" w:bidi="ar-SA"/>
      </w:rPr>
    </w:lvl>
    <w:lvl w:ilvl="7" w:tplc="BF024362">
      <w:numFmt w:val="bullet"/>
      <w:lvlText w:val="•"/>
      <w:lvlJc w:val="left"/>
      <w:pPr>
        <w:ind w:left="7742" w:hanging="363"/>
      </w:pPr>
      <w:rPr>
        <w:rFonts w:hint="default"/>
        <w:lang w:val="ru-RU" w:eastAsia="en-US" w:bidi="ar-SA"/>
      </w:rPr>
    </w:lvl>
    <w:lvl w:ilvl="8" w:tplc="82EE6670">
      <w:numFmt w:val="bullet"/>
      <w:lvlText w:val="•"/>
      <w:lvlJc w:val="left"/>
      <w:pPr>
        <w:ind w:left="8751" w:hanging="363"/>
      </w:pPr>
      <w:rPr>
        <w:rFonts w:hint="default"/>
        <w:lang w:val="ru-RU" w:eastAsia="en-US" w:bidi="ar-SA"/>
      </w:r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4AE3"/>
    <w:multiLevelType w:val="multilevel"/>
    <w:tmpl w:val="2068A840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13B07F5F"/>
    <w:multiLevelType w:val="hybridMultilevel"/>
    <w:tmpl w:val="5284F42C"/>
    <w:lvl w:ilvl="0" w:tplc="F4562F7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C80D0E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57CA7766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E1C4CEF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EA6A796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64A8F69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19C4CD0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B4A46DAC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DADCCD7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2E32"/>
    <w:multiLevelType w:val="hybridMultilevel"/>
    <w:tmpl w:val="BAB68D7C"/>
    <w:lvl w:ilvl="0" w:tplc="48F413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2460F6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2340A982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69EABAA4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DBF83402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8CDC48A2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CFD845E2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3CC26654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1F80EA96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9">
    <w:nsid w:val="1CA04BB7"/>
    <w:multiLevelType w:val="hybridMultilevel"/>
    <w:tmpl w:val="F7342E48"/>
    <w:lvl w:ilvl="0" w:tplc="CCD811F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67AF0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2" w:tplc="D53C11F0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9D74E7F6">
      <w:numFmt w:val="bullet"/>
      <w:lvlText w:val="•"/>
      <w:lvlJc w:val="left"/>
      <w:pPr>
        <w:ind w:left="2612" w:hanging="708"/>
      </w:pPr>
      <w:rPr>
        <w:rFonts w:hint="default"/>
        <w:lang w:val="ru-RU" w:eastAsia="en-US" w:bidi="ar-SA"/>
      </w:rPr>
    </w:lvl>
    <w:lvl w:ilvl="4" w:tplc="55F05FA6">
      <w:numFmt w:val="bullet"/>
      <w:lvlText w:val="•"/>
      <w:lvlJc w:val="left"/>
      <w:pPr>
        <w:ind w:left="3210" w:hanging="708"/>
      </w:pPr>
      <w:rPr>
        <w:rFonts w:hint="default"/>
        <w:lang w:val="ru-RU" w:eastAsia="en-US" w:bidi="ar-SA"/>
      </w:rPr>
    </w:lvl>
    <w:lvl w:ilvl="5" w:tplc="D5F499B4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6" w:tplc="0E2E4C92">
      <w:numFmt w:val="bullet"/>
      <w:lvlText w:val="•"/>
      <w:lvlJc w:val="left"/>
      <w:pPr>
        <w:ind w:left="4405" w:hanging="708"/>
      </w:pPr>
      <w:rPr>
        <w:rFonts w:hint="default"/>
        <w:lang w:val="ru-RU" w:eastAsia="en-US" w:bidi="ar-SA"/>
      </w:rPr>
    </w:lvl>
    <w:lvl w:ilvl="7" w:tplc="D1DEBB00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8" w:tplc="7D5CA59C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</w:abstractNum>
  <w:abstractNum w:abstractNumId="10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F47622A"/>
    <w:multiLevelType w:val="hybridMultilevel"/>
    <w:tmpl w:val="51DE3A58"/>
    <w:lvl w:ilvl="0" w:tplc="A09E3B5E">
      <w:numFmt w:val="bullet"/>
      <w:lvlText w:val=""/>
      <w:lvlJc w:val="left"/>
      <w:pPr>
        <w:ind w:left="67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701708">
      <w:numFmt w:val="bullet"/>
      <w:lvlText w:val="•"/>
      <w:lvlJc w:val="left"/>
      <w:pPr>
        <w:ind w:left="1688" w:hanging="224"/>
      </w:pPr>
      <w:rPr>
        <w:rFonts w:hint="default"/>
        <w:lang w:val="ru-RU" w:eastAsia="en-US" w:bidi="ar-SA"/>
      </w:rPr>
    </w:lvl>
    <w:lvl w:ilvl="2" w:tplc="11681166">
      <w:numFmt w:val="bullet"/>
      <w:lvlText w:val="•"/>
      <w:lvlJc w:val="left"/>
      <w:pPr>
        <w:ind w:left="2697" w:hanging="224"/>
      </w:pPr>
      <w:rPr>
        <w:rFonts w:hint="default"/>
        <w:lang w:val="ru-RU" w:eastAsia="en-US" w:bidi="ar-SA"/>
      </w:rPr>
    </w:lvl>
    <w:lvl w:ilvl="3" w:tplc="F8EC08DC">
      <w:numFmt w:val="bullet"/>
      <w:lvlText w:val="•"/>
      <w:lvlJc w:val="left"/>
      <w:pPr>
        <w:ind w:left="3706" w:hanging="224"/>
      </w:pPr>
      <w:rPr>
        <w:rFonts w:hint="default"/>
        <w:lang w:val="ru-RU" w:eastAsia="en-US" w:bidi="ar-SA"/>
      </w:rPr>
    </w:lvl>
    <w:lvl w:ilvl="4" w:tplc="63E825EC">
      <w:numFmt w:val="bullet"/>
      <w:lvlText w:val="•"/>
      <w:lvlJc w:val="left"/>
      <w:pPr>
        <w:ind w:left="4715" w:hanging="224"/>
      </w:pPr>
      <w:rPr>
        <w:rFonts w:hint="default"/>
        <w:lang w:val="ru-RU" w:eastAsia="en-US" w:bidi="ar-SA"/>
      </w:rPr>
    </w:lvl>
    <w:lvl w:ilvl="5" w:tplc="3D1EFCEE">
      <w:numFmt w:val="bullet"/>
      <w:lvlText w:val="•"/>
      <w:lvlJc w:val="left"/>
      <w:pPr>
        <w:ind w:left="5724" w:hanging="224"/>
      </w:pPr>
      <w:rPr>
        <w:rFonts w:hint="default"/>
        <w:lang w:val="ru-RU" w:eastAsia="en-US" w:bidi="ar-SA"/>
      </w:rPr>
    </w:lvl>
    <w:lvl w:ilvl="6" w:tplc="D3E0CA66">
      <w:numFmt w:val="bullet"/>
      <w:lvlText w:val="•"/>
      <w:lvlJc w:val="left"/>
      <w:pPr>
        <w:ind w:left="6733" w:hanging="224"/>
      </w:pPr>
      <w:rPr>
        <w:rFonts w:hint="default"/>
        <w:lang w:val="ru-RU" w:eastAsia="en-US" w:bidi="ar-SA"/>
      </w:rPr>
    </w:lvl>
    <w:lvl w:ilvl="7" w:tplc="3FC285A0">
      <w:numFmt w:val="bullet"/>
      <w:lvlText w:val="•"/>
      <w:lvlJc w:val="left"/>
      <w:pPr>
        <w:ind w:left="7742" w:hanging="224"/>
      </w:pPr>
      <w:rPr>
        <w:rFonts w:hint="default"/>
        <w:lang w:val="ru-RU" w:eastAsia="en-US" w:bidi="ar-SA"/>
      </w:rPr>
    </w:lvl>
    <w:lvl w:ilvl="8" w:tplc="C51A33DE">
      <w:numFmt w:val="bullet"/>
      <w:lvlText w:val="•"/>
      <w:lvlJc w:val="left"/>
      <w:pPr>
        <w:ind w:left="8751" w:hanging="224"/>
      </w:pPr>
      <w:rPr>
        <w:rFonts w:hint="default"/>
        <w:lang w:val="ru-RU" w:eastAsia="en-US" w:bidi="ar-SA"/>
      </w:rPr>
    </w:lvl>
  </w:abstractNum>
  <w:abstractNum w:abstractNumId="13">
    <w:nsid w:val="30753212"/>
    <w:multiLevelType w:val="hybridMultilevel"/>
    <w:tmpl w:val="58AC25A2"/>
    <w:lvl w:ilvl="0" w:tplc="0C3CCA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A9606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0FFCA18C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ED6E324E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27CADB08">
      <w:numFmt w:val="bullet"/>
      <w:lvlText w:val="•"/>
      <w:lvlJc w:val="left"/>
      <w:pPr>
        <w:ind w:left="2778" w:hanging="164"/>
      </w:pPr>
      <w:rPr>
        <w:rFonts w:hint="default"/>
        <w:lang w:val="ru-RU" w:eastAsia="en-US" w:bidi="ar-SA"/>
      </w:rPr>
    </w:lvl>
    <w:lvl w:ilvl="5" w:tplc="3F68024A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0FDCC28E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7" w:tplc="6AFA5C5E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8" w:tplc="DFC070BA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</w:abstractNum>
  <w:abstractNum w:abstractNumId="14">
    <w:nsid w:val="36CB4671"/>
    <w:multiLevelType w:val="multilevel"/>
    <w:tmpl w:val="3298819E"/>
    <w:lvl w:ilvl="0">
      <w:start w:val="2"/>
      <w:numFmt w:val="decimal"/>
      <w:lvlText w:val="%1."/>
      <w:lvlJc w:val="left"/>
      <w:pPr>
        <w:ind w:left="10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3" w:hanging="7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701"/>
      </w:pPr>
      <w:rPr>
        <w:rFonts w:hint="default"/>
        <w:lang w:val="ru-RU" w:eastAsia="en-US" w:bidi="ar-SA"/>
      </w:rPr>
    </w:lvl>
  </w:abstractNum>
  <w:abstractNum w:abstractNumId="1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6">
    <w:nsid w:val="389B533A"/>
    <w:multiLevelType w:val="multilevel"/>
    <w:tmpl w:val="1F5A1ABA"/>
    <w:lvl w:ilvl="0">
      <w:start w:val="2"/>
      <w:numFmt w:val="decimal"/>
      <w:lvlText w:val="%1"/>
      <w:lvlJc w:val="left"/>
      <w:pPr>
        <w:ind w:left="3029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6" w:hanging="360"/>
      </w:pPr>
      <w:rPr>
        <w:rFonts w:hint="default"/>
        <w:lang w:val="ru-RU" w:eastAsia="en-US" w:bidi="ar-SA"/>
      </w:rPr>
    </w:lvl>
  </w:abstractNum>
  <w:abstractNum w:abstractNumId="17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9">
    <w:nsid w:val="4A9A4828"/>
    <w:multiLevelType w:val="hybridMultilevel"/>
    <w:tmpl w:val="907C91F8"/>
    <w:lvl w:ilvl="0" w:tplc="2020F5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CE1FC4"/>
    <w:multiLevelType w:val="hybridMultilevel"/>
    <w:tmpl w:val="A028B24E"/>
    <w:lvl w:ilvl="0" w:tplc="EB469996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12624C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8CCAA63E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31C82200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B052AAA6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27E8713A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2836041A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D98A3324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6C80FE96">
      <w:numFmt w:val="bullet"/>
      <w:lvlText w:val="•"/>
      <w:lvlJc w:val="left"/>
      <w:pPr>
        <w:ind w:left="7897" w:hanging="180"/>
      </w:pPr>
      <w:rPr>
        <w:rFonts w:hint="default"/>
        <w:lang w:val="ru-RU" w:eastAsia="en-US" w:bidi="ar-SA"/>
      </w:rPr>
    </w:lvl>
  </w:abstractNum>
  <w:abstractNum w:abstractNumId="2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EF9152F"/>
    <w:multiLevelType w:val="hybridMultilevel"/>
    <w:tmpl w:val="CCDE1BE8"/>
    <w:lvl w:ilvl="0" w:tplc="FD80D0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7"/>
  </w:num>
  <w:num w:numId="18">
    <w:abstractNumId w:val="20"/>
  </w:num>
  <w:num w:numId="19">
    <w:abstractNumId w:val="10"/>
  </w:num>
  <w:num w:numId="20">
    <w:abstractNumId w:val="0"/>
  </w:num>
  <w:num w:numId="21">
    <w:abstractNumId w:val="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1704"/>
    <w:rsid w:val="00224ECD"/>
    <w:rsid w:val="0030039D"/>
    <w:rsid w:val="0042047F"/>
    <w:rsid w:val="00513175"/>
    <w:rsid w:val="00623378"/>
    <w:rsid w:val="00897895"/>
    <w:rsid w:val="008A2058"/>
    <w:rsid w:val="00904BE8"/>
    <w:rsid w:val="00B81BC3"/>
    <w:rsid w:val="00B93677"/>
    <w:rsid w:val="00BF1704"/>
    <w:rsid w:val="00F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6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/>
      <w:ind w:left="768" w:hanging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481" w:right="46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pPr>
      <w:ind w:left="678" w:firstLine="566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1">
    <w:name w:val="Нет списка1"/>
    <w:next w:val="a2"/>
    <w:uiPriority w:val="99"/>
    <w:semiHidden/>
    <w:unhideWhenUsed/>
    <w:rsid w:val="00B81BC3"/>
  </w:style>
  <w:style w:type="paragraph" w:styleId="a9">
    <w:name w:val="No Spacing"/>
    <w:uiPriority w:val="1"/>
    <w:qFormat/>
    <w:rsid w:val="00B81BC3"/>
    <w:pPr>
      <w:widowControl/>
      <w:autoSpaceDE/>
      <w:autoSpaceDN/>
    </w:pPr>
    <w:rPr>
      <w:rFonts w:eastAsia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BC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81BC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B81BC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81BC3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rsid w:val="00B81B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81BC3"/>
    <w:rPr>
      <w:rFonts w:ascii="Consolas" w:eastAsia="Times New Roman" w:hAnsi="Consolas"/>
      <w:sz w:val="20"/>
      <w:szCs w:val="20"/>
      <w:lang w:eastAsia="ru-RU"/>
    </w:rPr>
  </w:style>
  <w:style w:type="character" w:styleId="ad">
    <w:name w:val="Hyperlink"/>
    <w:basedOn w:val="a0"/>
    <w:rsid w:val="00B81BC3"/>
    <w:rPr>
      <w:rFonts w:cs="Times New Roman"/>
      <w:color w:val="1759B4"/>
      <w:u w:val="single"/>
    </w:rPr>
  </w:style>
  <w:style w:type="paragraph" w:styleId="ae">
    <w:name w:val="footer"/>
    <w:basedOn w:val="a"/>
    <w:link w:val="af"/>
    <w:uiPriority w:val="99"/>
    <w:rsid w:val="00B81BC3"/>
    <w:pPr>
      <w:tabs>
        <w:tab w:val="center" w:pos="4677"/>
        <w:tab w:val="right" w:pos="9355"/>
      </w:tabs>
      <w:suppressAutoHyphens/>
      <w:autoSpaceDE/>
      <w:autoSpaceDN/>
    </w:pPr>
    <w:rPr>
      <w:rFonts w:cs="Tahoma"/>
      <w:color w:val="000000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81BC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B81BC3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B81B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B81BC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B81BC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0">
    <w:name w:val="header"/>
    <w:basedOn w:val="a"/>
    <w:link w:val="af1"/>
    <w:unhideWhenUsed/>
    <w:rsid w:val="00B81BC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f1">
    <w:name w:val="Верхний колонтитул Знак"/>
    <w:basedOn w:val="a0"/>
    <w:link w:val="af0"/>
    <w:rsid w:val="00B81BC3"/>
    <w:rPr>
      <w:rFonts w:ascii="Calibri" w:eastAsia="Times New Roman" w:hAnsi="Calibri" w:cs="Times New Roman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B81BC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st">
    <w:name w:val="st"/>
    <w:basedOn w:val="a0"/>
    <w:rsid w:val="00B81BC3"/>
  </w:style>
  <w:style w:type="character" w:styleId="af2">
    <w:name w:val="Emphasis"/>
    <w:basedOn w:val="a0"/>
    <w:uiPriority w:val="20"/>
    <w:qFormat/>
    <w:rsid w:val="00B81BC3"/>
    <w:rPr>
      <w:i/>
      <w:iCs/>
    </w:rPr>
  </w:style>
  <w:style w:type="table" w:styleId="af3">
    <w:name w:val="Table Grid"/>
    <w:basedOn w:val="a1"/>
    <w:uiPriority w:val="59"/>
    <w:rsid w:val="00B81BC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1B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81B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B81BC3"/>
  </w:style>
  <w:style w:type="table" w:customStyle="1" w:styleId="TableNormal2">
    <w:name w:val="Table Normal2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81BC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B81BC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HTML0">
    <w:name w:val="HTML Preformatted"/>
    <w:basedOn w:val="a"/>
    <w:link w:val="HTML"/>
    <w:semiHidden/>
    <w:unhideWhenUsed/>
    <w:rsid w:val="00B81BC3"/>
    <w:rPr>
      <w:rFonts w:ascii="Courier New" w:eastAsiaTheme="minorHAnsi" w:hAnsi="Courier New" w:cs="Courier New"/>
      <w:lang w:val="en-US"/>
    </w:rPr>
  </w:style>
  <w:style w:type="character" w:customStyle="1" w:styleId="HTML2">
    <w:name w:val="Стандартный HTML Знак2"/>
    <w:basedOn w:val="a0"/>
    <w:uiPriority w:val="99"/>
    <w:semiHidden/>
    <w:rsid w:val="00B81BC3"/>
    <w:rPr>
      <w:rFonts w:ascii="Consolas" w:eastAsia="Times New Roman" w:hAnsi="Consolas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6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1"/>
      <w:ind w:left="768" w:hanging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481" w:right="46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pPr>
      <w:ind w:left="678" w:firstLine="566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1">
    <w:name w:val="Нет списка1"/>
    <w:next w:val="a2"/>
    <w:uiPriority w:val="99"/>
    <w:semiHidden/>
    <w:unhideWhenUsed/>
    <w:rsid w:val="00B81BC3"/>
  </w:style>
  <w:style w:type="paragraph" w:styleId="a9">
    <w:name w:val="No Spacing"/>
    <w:uiPriority w:val="1"/>
    <w:qFormat/>
    <w:rsid w:val="00B81BC3"/>
    <w:pPr>
      <w:widowControl/>
      <w:autoSpaceDE/>
      <w:autoSpaceDN/>
    </w:pPr>
    <w:rPr>
      <w:rFonts w:eastAsia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BC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81BC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B81BC3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81BC3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rsid w:val="00B81B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B81BC3"/>
    <w:rPr>
      <w:rFonts w:ascii="Consolas" w:eastAsia="Times New Roman" w:hAnsi="Consolas"/>
      <w:sz w:val="20"/>
      <w:szCs w:val="20"/>
      <w:lang w:eastAsia="ru-RU"/>
    </w:rPr>
  </w:style>
  <w:style w:type="character" w:styleId="ad">
    <w:name w:val="Hyperlink"/>
    <w:basedOn w:val="a0"/>
    <w:rsid w:val="00B81BC3"/>
    <w:rPr>
      <w:rFonts w:cs="Times New Roman"/>
      <w:color w:val="1759B4"/>
      <w:u w:val="single"/>
    </w:rPr>
  </w:style>
  <w:style w:type="paragraph" w:styleId="ae">
    <w:name w:val="footer"/>
    <w:basedOn w:val="a"/>
    <w:link w:val="af"/>
    <w:uiPriority w:val="99"/>
    <w:rsid w:val="00B81BC3"/>
    <w:pPr>
      <w:tabs>
        <w:tab w:val="center" w:pos="4677"/>
        <w:tab w:val="right" w:pos="9355"/>
      </w:tabs>
      <w:suppressAutoHyphens/>
      <w:autoSpaceDE/>
      <w:autoSpaceDN/>
    </w:pPr>
    <w:rPr>
      <w:rFonts w:cs="Tahoma"/>
      <w:color w:val="000000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81BC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B81BC3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B81B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B81BC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B81BC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0">
    <w:name w:val="header"/>
    <w:basedOn w:val="a"/>
    <w:link w:val="af1"/>
    <w:unhideWhenUsed/>
    <w:rsid w:val="00B81BC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f1">
    <w:name w:val="Верхний колонтитул Знак"/>
    <w:basedOn w:val="a0"/>
    <w:link w:val="af0"/>
    <w:rsid w:val="00B81BC3"/>
    <w:rPr>
      <w:rFonts w:ascii="Calibri" w:eastAsia="Times New Roman" w:hAnsi="Calibri" w:cs="Times New Roman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B81BC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st">
    <w:name w:val="st"/>
    <w:basedOn w:val="a0"/>
    <w:rsid w:val="00B81BC3"/>
  </w:style>
  <w:style w:type="character" w:styleId="af2">
    <w:name w:val="Emphasis"/>
    <w:basedOn w:val="a0"/>
    <w:uiPriority w:val="20"/>
    <w:qFormat/>
    <w:rsid w:val="00B81BC3"/>
    <w:rPr>
      <w:i/>
      <w:iCs/>
    </w:rPr>
  </w:style>
  <w:style w:type="table" w:styleId="af3">
    <w:name w:val="Table Grid"/>
    <w:basedOn w:val="a1"/>
    <w:uiPriority w:val="59"/>
    <w:rsid w:val="00B81BC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1B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81B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B81BC3"/>
  </w:style>
  <w:style w:type="table" w:customStyle="1" w:styleId="TableNormal2">
    <w:name w:val="Table Normal2"/>
    <w:uiPriority w:val="2"/>
    <w:semiHidden/>
    <w:unhideWhenUsed/>
    <w:qFormat/>
    <w:rsid w:val="00B81BC3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81BC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B81BC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HTML0">
    <w:name w:val="HTML Preformatted"/>
    <w:basedOn w:val="a"/>
    <w:link w:val="HTML"/>
    <w:semiHidden/>
    <w:unhideWhenUsed/>
    <w:rsid w:val="00B81BC3"/>
    <w:rPr>
      <w:rFonts w:ascii="Courier New" w:eastAsiaTheme="minorHAnsi" w:hAnsi="Courier New" w:cs="Courier New"/>
      <w:lang w:val="en-US"/>
    </w:rPr>
  </w:style>
  <w:style w:type="character" w:customStyle="1" w:styleId="HTML2">
    <w:name w:val="Стандартный HTML Знак2"/>
    <w:basedOn w:val="a0"/>
    <w:uiPriority w:val="99"/>
    <w:semiHidden/>
    <w:rsid w:val="00B81BC3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8284.0" TargetMode="External"/><Relationship Id="rId18" Type="http://schemas.openxmlformats.org/officeDocument/2006/relationships/hyperlink" Target="garantF1://12038284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2207750.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4;&#1073;&#1088;&#1072;&#1079;&#1077;&#1094;%20(1).docx" TargetMode="External"/><Relationship Id="rId17" Type="http://schemas.openxmlformats.org/officeDocument/2006/relationships/hyperlink" Target="garantF1://70298922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207750.0" TargetMode="External"/><Relationship Id="rId20" Type="http://schemas.openxmlformats.org/officeDocument/2006/relationships/hyperlink" Target="garantF1://12077489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489.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7489.0" TargetMode="External"/><Relationship Id="rId23" Type="http://schemas.openxmlformats.org/officeDocument/2006/relationships/hyperlink" Target="garantF1://4077988.1000" TargetMode="External"/><Relationship Id="rId10" Type="http://schemas.openxmlformats.org/officeDocument/2006/relationships/hyperlink" Target="garantF1://12071109.0" TargetMode="External"/><Relationship Id="rId19" Type="http://schemas.openxmlformats.org/officeDocument/2006/relationships/hyperlink" Target="garantF1://120711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84.0" TargetMode="External"/><Relationship Id="rId14" Type="http://schemas.openxmlformats.org/officeDocument/2006/relationships/hyperlink" Target="garantF1://12071109.0" TargetMode="External"/><Relationship Id="rId22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Юрист</cp:lastModifiedBy>
  <cp:revision>3</cp:revision>
  <dcterms:created xsi:type="dcterms:W3CDTF">2022-03-31T07:25:00Z</dcterms:created>
  <dcterms:modified xsi:type="dcterms:W3CDTF">2022-03-31T09:20:00Z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