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253"/>
        <w:gridCol w:w="1701"/>
        <w:gridCol w:w="3828"/>
      </w:tblGrid>
      <w:tr w:rsidR="00D17FAC" w:rsidRPr="003626B8" w:rsidTr="003626B8">
        <w:trPr>
          <w:trHeight w:val="1276"/>
        </w:trPr>
        <w:tc>
          <w:tcPr>
            <w:tcW w:w="425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РОССИЙСКАЯ ФЕДЕРАЦИЯ 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РЕСПУБЛИКА  АЛТАЙ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КОШ-АГАЧСКИЙ РАЙОН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СЕЛЬСКАЯ АДМИНИСТРАЦИЯ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БЕЛЬТИРСКОГО  СЕЛЬСКОГО ПОСЕЛЕНИЯ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649789, с. Новый Бельтир 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РОССИЯ ФЕДЕРАЦИЯЗЫ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АЛТАЙ РЕСПУБЛИКА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КОШ-АГАЧ АЙМАК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БЕЛТИР  </w:t>
            </w: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</w:t>
            </w: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УРТ </w:t>
            </w: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JE</w:t>
            </w: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ЗЕЕЗИНИН АДМИНИСТРАЦИЯЗЫ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649789, </w:t>
            </w: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</w:t>
            </w: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аны Белтир </w:t>
            </w: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</w:t>
            </w:r>
          </w:p>
          <w:p w:rsidR="00D17FAC" w:rsidRPr="003626B8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6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Центральная ором, 2</w:t>
            </w:r>
          </w:p>
        </w:tc>
      </w:tr>
    </w:tbl>
    <w:p w:rsidR="00D17FAC" w:rsidRPr="003626B8" w:rsidRDefault="00D17FAC" w:rsidP="00D17FAC">
      <w:pPr>
        <w:spacing w:before="60"/>
        <w:rPr>
          <w:rFonts w:ascii="Times New Roman" w:hAnsi="Times New Roman" w:cs="Times New Roman"/>
          <w:noProof/>
          <w:sz w:val="24"/>
          <w:szCs w:val="24"/>
        </w:rPr>
      </w:pPr>
      <w:r w:rsidRPr="003626B8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3626B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3626B8">
        <w:rPr>
          <w:rFonts w:ascii="Times New Roman" w:hAnsi="Times New Roman" w:cs="Times New Roman"/>
          <w:b/>
          <w:sz w:val="24"/>
          <w:szCs w:val="24"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3626B8" w:rsidTr="003626B8">
        <w:trPr>
          <w:trHeight w:val="275"/>
        </w:trPr>
        <w:tc>
          <w:tcPr>
            <w:tcW w:w="2698" w:type="dxa"/>
            <w:hideMark/>
          </w:tcPr>
          <w:p w:rsidR="00D17FAC" w:rsidRPr="003626B8" w:rsidRDefault="00D17FAC" w:rsidP="009B1A2A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26B8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3626B8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26B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3626B8" w:rsidRDefault="003626B8" w:rsidP="0035210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3626B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hideMark/>
          </w:tcPr>
          <w:p w:rsidR="00D17FAC" w:rsidRPr="003626B8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26B8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3626B8" w:rsidRDefault="007E4AEE" w:rsidP="009B1A2A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3626B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декабря</w:t>
            </w:r>
          </w:p>
        </w:tc>
        <w:tc>
          <w:tcPr>
            <w:tcW w:w="1024" w:type="dxa"/>
            <w:hideMark/>
          </w:tcPr>
          <w:p w:rsidR="00D17FAC" w:rsidRPr="003626B8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3626B8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2018г</w:t>
            </w:r>
            <w:r w:rsidRPr="003626B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3626B8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26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3626B8" w:rsidRDefault="007E4AEE" w:rsidP="00725DF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3626B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  <w:r w:rsidR="003626B8" w:rsidRPr="003626B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D17FAC" w:rsidRPr="003626B8" w:rsidRDefault="00D17FAC" w:rsidP="009B1A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17FAC" w:rsidRPr="003626B8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3626B8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3626B8">
        <w:rPr>
          <w:rFonts w:ascii="Times New Roman" w:hAnsi="Times New Roman" w:cs="Times New Roman"/>
          <w:noProof/>
          <w:sz w:val="28"/>
          <w:szCs w:val="28"/>
        </w:rPr>
        <w:tab/>
      </w:r>
    </w:p>
    <w:p w:rsidR="003626B8" w:rsidRDefault="003626B8" w:rsidP="003626B8">
      <w:pPr>
        <w:pStyle w:val="10"/>
        <w:keepNext/>
        <w:keepLines/>
        <w:shd w:val="clear" w:color="auto" w:fill="auto"/>
        <w:spacing w:before="0"/>
      </w:pPr>
      <w:bookmarkStart w:id="0" w:name="bookmark0"/>
      <w:r w:rsidRPr="003626B8">
        <w:t>О реализации положений Федерального закона от 24.07.2007 №209-ФЗ</w:t>
      </w:r>
      <w:r w:rsidRPr="003626B8">
        <w:br/>
        <w:t xml:space="preserve">”О развитии малого и среднего предпринимательства в </w:t>
      </w:r>
    </w:p>
    <w:p w:rsidR="003626B8" w:rsidRDefault="003626B8" w:rsidP="003626B8">
      <w:pPr>
        <w:pStyle w:val="10"/>
        <w:keepNext/>
        <w:keepLines/>
        <w:shd w:val="clear" w:color="auto" w:fill="auto"/>
        <w:spacing w:before="0"/>
      </w:pPr>
      <w:r w:rsidRPr="003626B8">
        <w:t>Российской</w:t>
      </w:r>
      <w:bookmarkEnd w:id="0"/>
      <w:r>
        <w:t xml:space="preserve"> </w:t>
      </w:r>
      <w:r w:rsidRPr="003626B8">
        <w:t>Федерации»</w:t>
      </w:r>
    </w:p>
    <w:p w:rsidR="003626B8" w:rsidRPr="003626B8" w:rsidRDefault="003626B8" w:rsidP="003626B8">
      <w:pPr>
        <w:pStyle w:val="10"/>
        <w:keepNext/>
        <w:keepLines/>
        <w:shd w:val="clear" w:color="auto" w:fill="auto"/>
        <w:spacing w:before="0"/>
      </w:pPr>
    </w:p>
    <w:p w:rsidR="003626B8" w:rsidRPr="003626B8" w:rsidRDefault="003626B8" w:rsidP="003626B8">
      <w:pPr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 xml:space="preserve">В соответствии со ст.14 Федерального закона от 24.07.2007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626B8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Федерации", Федеральным законом от 26.07.2006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626B8">
        <w:rPr>
          <w:rFonts w:ascii="Times New Roman" w:hAnsi="Times New Roman" w:cs="Times New Roman"/>
          <w:sz w:val="28"/>
          <w:szCs w:val="28"/>
        </w:rPr>
        <w:t xml:space="preserve">135-ФЗ "О защите конкуренции", Администрация Бельтирского сельского поселения </w:t>
      </w:r>
      <w:r w:rsidRPr="003626B8">
        <w:rPr>
          <w:rStyle w:val="20"/>
          <w:rFonts w:eastAsiaTheme="minorEastAsia"/>
        </w:rPr>
        <w:t>п о с т а н о в л я е т :</w:t>
      </w:r>
    </w:p>
    <w:p w:rsidR="003626B8" w:rsidRPr="003626B8" w:rsidRDefault="003626B8" w:rsidP="003626B8">
      <w:pPr>
        <w:widowControl w:val="0"/>
        <w:numPr>
          <w:ilvl w:val="0"/>
          <w:numId w:val="12"/>
        </w:numPr>
        <w:tabs>
          <w:tab w:val="left" w:pos="862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Утвердить</w:t>
      </w:r>
      <w:hyperlink w:anchor="bookmark2" w:tooltip="Current Document">
        <w:r w:rsidRPr="003626B8">
          <w:rPr>
            <w:rFonts w:ascii="Times New Roman" w:hAnsi="Times New Roman" w:cs="Times New Roman"/>
            <w:sz w:val="28"/>
            <w:szCs w:val="28"/>
          </w:rPr>
          <w:t xml:space="preserve"> Порядок </w:t>
        </w:r>
      </w:hyperlink>
      <w:r w:rsidRPr="003626B8">
        <w:rPr>
          <w:rFonts w:ascii="Times New Roman" w:hAnsi="Times New Roman" w:cs="Times New Roman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Бельтирского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N </w:t>
      </w:r>
      <w:r w:rsidRPr="003626B8">
        <w:rPr>
          <w:rFonts w:ascii="Times New Roman" w:hAnsi="Times New Roman" w:cs="Times New Roman"/>
          <w:sz w:val="28"/>
          <w:szCs w:val="28"/>
        </w:rPr>
        <w:t>1.</w:t>
      </w:r>
    </w:p>
    <w:p w:rsidR="003626B8" w:rsidRPr="003626B8" w:rsidRDefault="003626B8" w:rsidP="003626B8">
      <w:pPr>
        <w:widowControl w:val="0"/>
        <w:numPr>
          <w:ilvl w:val="0"/>
          <w:numId w:val="12"/>
        </w:numPr>
        <w:tabs>
          <w:tab w:val="left" w:pos="86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Утвердить</w:t>
      </w:r>
      <w:hyperlink w:anchor="bookmark7" w:tooltip="Current Document">
        <w:r w:rsidRPr="003626B8">
          <w:rPr>
            <w:rFonts w:ascii="Times New Roman" w:hAnsi="Times New Roman" w:cs="Times New Roman"/>
            <w:sz w:val="28"/>
            <w:szCs w:val="28"/>
          </w:rPr>
          <w:t xml:space="preserve"> Порядок </w:t>
        </w:r>
      </w:hyperlink>
      <w:r w:rsidRPr="003626B8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N </w:t>
      </w:r>
      <w:r w:rsidRPr="003626B8">
        <w:rPr>
          <w:rFonts w:ascii="Times New Roman" w:hAnsi="Times New Roman" w:cs="Times New Roman"/>
          <w:sz w:val="28"/>
          <w:szCs w:val="28"/>
        </w:rPr>
        <w:t>2.</w:t>
      </w:r>
    </w:p>
    <w:p w:rsidR="003626B8" w:rsidRDefault="003626B8" w:rsidP="003626B8">
      <w:pPr>
        <w:widowControl w:val="0"/>
        <w:numPr>
          <w:ilvl w:val="0"/>
          <w:numId w:val="12"/>
        </w:numPr>
        <w:spacing w:after="933" w:line="28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бухгалтера.</w:t>
      </w:r>
    </w:p>
    <w:p w:rsidR="003626B8" w:rsidRPr="003626B8" w:rsidRDefault="003626B8" w:rsidP="003626B8">
      <w:pPr>
        <w:widowControl w:val="0"/>
        <w:spacing w:after="933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Глава Бельтирского сельского поселения                                       А.Л. Таханов</w:t>
      </w:r>
    </w:p>
    <w:p w:rsidR="003626B8" w:rsidRPr="003626B8" w:rsidRDefault="003626B8" w:rsidP="003626B8">
      <w:pPr>
        <w:spacing w:after="30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626B8">
        <w:rPr>
          <w:rFonts w:ascii="Times New Roman" w:hAnsi="Times New Roman" w:cs="Times New Roman"/>
          <w:sz w:val="28"/>
          <w:szCs w:val="28"/>
        </w:rPr>
        <w:t>1 к Постановлению Администрации Бельтирского сельского поселения от 10.12.2018 г.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 w:rsidRPr="003626B8">
        <w:rPr>
          <w:rFonts w:ascii="Times New Roman" w:hAnsi="Times New Roman" w:cs="Times New Roman"/>
          <w:sz w:val="28"/>
          <w:szCs w:val="28"/>
        </w:rPr>
        <w:t>7</w:t>
      </w:r>
    </w:p>
    <w:p w:rsidR="003626B8" w:rsidRPr="003626B8" w:rsidRDefault="003626B8" w:rsidP="003626B8">
      <w:pPr>
        <w:pStyle w:val="10"/>
        <w:keepNext/>
        <w:keepLines/>
        <w:shd w:val="clear" w:color="auto" w:fill="auto"/>
        <w:spacing w:before="0"/>
        <w:ind w:left="20"/>
      </w:pPr>
      <w:bookmarkStart w:id="1" w:name="bookmark1"/>
      <w:r w:rsidRPr="003626B8">
        <w:t>ПОРЯДОК</w:t>
      </w:r>
      <w:bookmarkEnd w:id="1"/>
    </w:p>
    <w:p w:rsidR="003626B8" w:rsidRPr="003626B8" w:rsidRDefault="003626B8" w:rsidP="003626B8">
      <w:pPr>
        <w:pStyle w:val="30"/>
        <w:shd w:val="clear" w:color="auto" w:fill="auto"/>
        <w:spacing w:after="0" w:line="322" w:lineRule="exact"/>
        <w:ind w:left="20"/>
      </w:pPr>
      <w:bookmarkStart w:id="2" w:name="bookmark2"/>
      <w:r w:rsidRPr="003626B8">
        <w:t>формирования, ведения и опубликования перечня муниципального</w:t>
      </w:r>
      <w:r w:rsidRPr="003626B8">
        <w:br/>
        <w:t>имущества, находящегося в собственности муниципального образования</w:t>
      </w:r>
      <w:r w:rsidRPr="003626B8">
        <w:br/>
        <w:t>Бельтирского сельского поселения и свободного от прав третьих лиц (за исключением имущественных прав субъектов малого и среднего</w:t>
      </w:r>
      <w:bookmarkEnd w:id="2"/>
    </w:p>
    <w:p w:rsidR="003626B8" w:rsidRPr="003626B8" w:rsidRDefault="003626B8" w:rsidP="003626B8">
      <w:pPr>
        <w:pStyle w:val="30"/>
        <w:shd w:val="clear" w:color="auto" w:fill="auto"/>
        <w:spacing w:after="0" w:line="322" w:lineRule="exact"/>
        <w:ind w:left="20"/>
      </w:pPr>
      <w:r w:rsidRPr="003626B8">
        <w:t>предпринимательства), предназначенного для предоставления во</w:t>
      </w:r>
    </w:p>
    <w:p w:rsidR="003626B8" w:rsidRPr="003626B8" w:rsidRDefault="003626B8" w:rsidP="003626B8">
      <w:pPr>
        <w:pStyle w:val="30"/>
        <w:shd w:val="clear" w:color="auto" w:fill="auto"/>
        <w:spacing w:after="0" w:line="322" w:lineRule="exact"/>
        <w:ind w:left="20"/>
      </w:pPr>
      <w:r w:rsidRPr="003626B8">
        <w:t>владение и (или) в пользование на долгосрочной основе субъектам</w:t>
      </w:r>
      <w:r w:rsidRPr="003626B8">
        <w:br/>
        <w:t>малого и среднего предпринимательства и организациям, образующим</w:t>
      </w:r>
      <w:r w:rsidRPr="003626B8">
        <w:br/>
        <w:t>инфраструктуру поддержки субъектов малого и среднего</w:t>
      </w:r>
    </w:p>
    <w:p w:rsidR="003626B8" w:rsidRPr="003626B8" w:rsidRDefault="003626B8" w:rsidP="003626B8">
      <w:pPr>
        <w:pStyle w:val="10"/>
        <w:keepNext/>
        <w:keepLines/>
        <w:shd w:val="clear" w:color="auto" w:fill="auto"/>
        <w:spacing w:before="0" w:after="300"/>
        <w:ind w:left="20"/>
      </w:pPr>
      <w:bookmarkStart w:id="3" w:name="bookmark3"/>
      <w:r w:rsidRPr="003626B8">
        <w:t>предпринимательства</w:t>
      </w:r>
      <w:bookmarkEnd w:id="3"/>
    </w:p>
    <w:p w:rsidR="003626B8" w:rsidRPr="003626B8" w:rsidRDefault="003626B8" w:rsidP="003626B8">
      <w:pPr>
        <w:widowControl w:val="0"/>
        <w:numPr>
          <w:ilvl w:val="0"/>
          <w:numId w:val="13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Формирование, ведение и обязательное опубликование Перечня муниципального имущества, находящегося в собственности муниципального образования Бельтирского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осуществляется отделом земельных и имущественных отношений администрации Бельтирского поселения (далее - уполномоченный орган).</w:t>
      </w:r>
    </w:p>
    <w:p w:rsidR="003626B8" w:rsidRPr="003626B8" w:rsidRDefault="003626B8" w:rsidP="003626B8">
      <w:pPr>
        <w:widowControl w:val="0"/>
        <w:numPr>
          <w:ilvl w:val="0"/>
          <w:numId w:val="13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Включению в Перечень подлежит имущество, находящееся в собственности муниципального образования Бельтирского сельского поселения, которое может использоваться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при наличии следующих условий:</w:t>
      </w:r>
    </w:p>
    <w:p w:rsidR="003626B8" w:rsidRPr="003626B8" w:rsidRDefault="003626B8" w:rsidP="003626B8">
      <w:pPr>
        <w:widowControl w:val="0"/>
        <w:numPr>
          <w:ilvl w:val="0"/>
          <w:numId w:val="14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имущество находится в казне муниципального образования Бельтирского сельского поселения;</w:t>
      </w:r>
    </w:p>
    <w:p w:rsidR="003626B8" w:rsidRPr="003626B8" w:rsidRDefault="003626B8" w:rsidP="003626B8">
      <w:pPr>
        <w:widowControl w:val="0"/>
        <w:numPr>
          <w:ilvl w:val="0"/>
          <w:numId w:val="14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имущество не включено в прогнозный план (программу) приватизации муниципального имущества в текущем году;</w:t>
      </w:r>
    </w:p>
    <w:p w:rsidR="003626B8" w:rsidRPr="003626B8" w:rsidRDefault="003626B8" w:rsidP="003626B8">
      <w:pPr>
        <w:widowControl w:val="0"/>
        <w:numPr>
          <w:ilvl w:val="0"/>
          <w:numId w:val="14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имущество, должно быть свободно от прав третьих лиц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>исключением</w:t>
      </w:r>
      <w:r w:rsidRPr="003626B8">
        <w:rPr>
          <w:rFonts w:ascii="Times New Roman" w:hAnsi="Times New Roman" w:cs="Times New Roman"/>
          <w:sz w:val="28"/>
          <w:szCs w:val="28"/>
        </w:rPr>
        <w:tab/>
        <w:t>имущественных прав</w:t>
      </w:r>
      <w:r w:rsidRPr="003626B8">
        <w:rPr>
          <w:rFonts w:ascii="Times New Roman" w:hAnsi="Times New Roman" w:cs="Times New Roman"/>
          <w:sz w:val="28"/>
          <w:szCs w:val="28"/>
        </w:rPr>
        <w:tab/>
        <w:t>субъектов</w:t>
      </w:r>
      <w:r w:rsidRPr="003626B8">
        <w:rPr>
          <w:rFonts w:ascii="Times New Roman" w:hAnsi="Times New Roman" w:cs="Times New Roman"/>
          <w:sz w:val="28"/>
          <w:szCs w:val="28"/>
        </w:rPr>
        <w:tab/>
        <w:t>малого</w:t>
      </w:r>
      <w:r w:rsidRPr="003626B8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>среднего предпринимательства).</w:t>
      </w:r>
    </w:p>
    <w:p w:rsidR="003626B8" w:rsidRPr="003626B8" w:rsidRDefault="003626B8" w:rsidP="003626B8">
      <w:pPr>
        <w:widowControl w:val="0"/>
        <w:numPr>
          <w:ilvl w:val="0"/>
          <w:numId w:val="13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Перечень формируется по форме, согласно Приложению к настоящему Порядку, и утверждается распоряжением Администрации Бельтирского сельского поселения.</w:t>
      </w:r>
    </w:p>
    <w:p w:rsidR="003626B8" w:rsidRPr="003626B8" w:rsidRDefault="003626B8" w:rsidP="003626B8">
      <w:pPr>
        <w:widowControl w:val="0"/>
        <w:numPr>
          <w:ilvl w:val="0"/>
          <w:numId w:val="13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Исключение из Перечня имущества не допускается до прекращения</w:t>
      </w:r>
    </w:p>
    <w:p w:rsidR="003626B8" w:rsidRPr="003626B8" w:rsidRDefault="003626B8" w:rsidP="003626B8">
      <w:pPr>
        <w:tabs>
          <w:tab w:val="left" w:pos="1992"/>
          <w:tab w:val="left" w:pos="5050"/>
          <w:tab w:val="left" w:pos="6547"/>
          <w:tab w:val="left" w:pos="7757"/>
          <w:tab w:val="left" w:pos="8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действия договора, на основании которого имущество предоставлено во владение и</w:t>
      </w:r>
      <w:r w:rsidRPr="003626B8">
        <w:rPr>
          <w:rFonts w:ascii="Times New Roman" w:hAnsi="Times New Roman" w:cs="Times New Roman"/>
          <w:sz w:val="28"/>
          <w:szCs w:val="28"/>
        </w:rPr>
        <w:tab/>
        <w:t>(или) в пользование</w:t>
      </w:r>
      <w:r w:rsidRPr="003626B8">
        <w:rPr>
          <w:rFonts w:ascii="Times New Roman" w:hAnsi="Times New Roman" w:cs="Times New Roman"/>
          <w:sz w:val="28"/>
          <w:szCs w:val="28"/>
        </w:rPr>
        <w:tab/>
        <w:t>субъектам</w:t>
      </w:r>
      <w:r w:rsidRPr="003626B8">
        <w:rPr>
          <w:rFonts w:ascii="Times New Roman" w:hAnsi="Times New Roman" w:cs="Times New Roman"/>
          <w:sz w:val="28"/>
          <w:szCs w:val="28"/>
        </w:rPr>
        <w:tab/>
        <w:t>малого</w:t>
      </w:r>
      <w:r w:rsidRPr="003626B8">
        <w:rPr>
          <w:rFonts w:ascii="Times New Roman" w:hAnsi="Times New Roman" w:cs="Times New Roman"/>
          <w:sz w:val="28"/>
          <w:szCs w:val="28"/>
        </w:rPr>
        <w:tab/>
        <w:t>и</w:t>
      </w:r>
      <w:r w:rsidRPr="003626B8">
        <w:rPr>
          <w:rFonts w:ascii="Times New Roman" w:hAnsi="Times New Roman" w:cs="Times New Roman"/>
          <w:sz w:val="28"/>
          <w:szCs w:val="28"/>
        </w:rPr>
        <w:tab/>
        <w:t>среднего</w:t>
      </w:r>
    </w:p>
    <w:p w:rsidR="003626B8" w:rsidRPr="003626B8" w:rsidRDefault="003626B8" w:rsidP="003626B8">
      <w:pPr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626B8" w:rsidRPr="003626B8" w:rsidRDefault="003626B8" w:rsidP="003626B8">
      <w:pPr>
        <w:widowControl w:val="0"/>
        <w:numPr>
          <w:ilvl w:val="0"/>
          <w:numId w:val="13"/>
        </w:numPr>
        <w:tabs>
          <w:tab w:val="left" w:pos="88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Исключение имущества из Перечня осуществляется в следующих случаях:</w:t>
      </w:r>
    </w:p>
    <w:p w:rsidR="003626B8" w:rsidRPr="003626B8" w:rsidRDefault="003626B8" w:rsidP="003626B8">
      <w:pPr>
        <w:widowControl w:val="0"/>
        <w:numPr>
          <w:ilvl w:val="0"/>
          <w:numId w:val="15"/>
        </w:numPr>
        <w:tabs>
          <w:tab w:val="left" w:pos="94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обращения взыскания на имущество Перечня по решению суда;</w:t>
      </w:r>
    </w:p>
    <w:p w:rsidR="003626B8" w:rsidRPr="003626B8" w:rsidRDefault="003626B8" w:rsidP="003626B8">
      <w:pPr>
        <w:widowControl w:val="0"/>
        <w:numPr>
          <w:ilvl w:val="0"/>
          <w:numId w:val="15"/>
        </w:numPr>
        <w:tabs>
          <w:tab w:val="left" w:pos="93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включения имущества в прогнозный план (программу) приватизации муниципального имущества;</w:t>
      </w:r>
    </w:p>
    <w:p w:rsidR="003626B8" w:rsidRPr="003626B8" w:rsidRDefault="003626B8" w:rsidP="003626B8">
      <w:pPr>
        <w:widowControl w:val="0"/>
        <w:numPr>
          <w:ilvl w:val="0"/>
          <w:numId w:val="15"/>
        </w:numPr>
        <w:tabs>
          <w:tab w:val="left" w:pos="93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предоставления имущества в оперативное управление, хозяйственное ведение муниципальным учреждениям, предприятиям.</w:t>
      </w:r>
    </w:p>
    <w:p w:rsidR="003626B8" w:rsidRPr="003626B8" w:rsidRDefault="003626B8" w:rsidP="003626B8">
      <w:pPr>
        <w:widowControl w:val="0"/>
        <w:numPr>
          <w:ilvl w:val="0"/>
          <w:numId w:val="13"/>
        </w:numPr>
        <w:tabs>
          <w:tab w:val="left" w:pos="896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Исключение имущества из Перечня оформляется распоряжением Администрации Бельтирского сельского поселения. В этом случае уполномоченный орган предоставляет пояснительную записку, обосновывающую необходимость исключения имущества из Перечня.</w:t>
      </w:r>
    </w:p>
    <w:p w:rsidR="003626B8" w:rsidRPr="003626B8" w:rsidRDefault="003626B8" w:rsidP="003626B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 xml:space="preserve">Перечень подлежит опубликованию в газете "Чуйские зори" и размещению на сайте МО Бельтирского сельского поселения </w:t>
      </w:r>
      <w:hyperlink r:id="rId7" w:history="1">
        <w:r w:rsidRPr="009372F7">
          <w:rPr>
            <w:rStyle w:val="a9"/>
            <w:rFonts w:ascii="Times New Roman" w:hAnsi="Times New Roman"/>
            <w:sz w:val="28"/>
            <w:szCs w:val="28"/>
            <w:lang w:val="en-US" w:eastAsia="en-US" w:bidi="en-US"/>
          </w:rPr>
          <w:t>www</w:t>
        </w:r>
        <w:r w:rsidRPr="009372F7">
          <w:rPr>
            <w:rStyle w:val="a9"/>
            <w:rFonts w:ascii="Times New Roman" w:hAnsi="Times New Roman"/>
            <w:sz w:val="28"/>
            <w:szCs w:val="28"/>
            <w:lang w:eastAsia="en-US" w:bidi="en-US"/>
          </w:rPr>
          <w:t>.</w:t>
        </w:r>
        <w:r w:rsidRPr="009372F7">
          <w:rPr>
            <w:rStyle w:val="a9"/>
            <w:rFonts w:ascii="Times New Roman" w:hAnsi="Times New Roman"/>
            <w:sz w:val="28"/>
            <w:szCs w:val="28"/>
            <w:lang w:val="en-US" w:eastAsia="en-US" w:bidi="en-US"/>
          </w:rPr>
          <w:t>beltirsp</w:t>
        </w:r>
        <w:r w:rsidRPr="009372F7">
          <w:rPr>
            <w:rStyle w:val="a9"/>
            <w:rFonts w:ascii="Times New Roman" w:hAnsi="Times New Roman"/>
            <w:sz w:val="28"/>
            <w:szCs w:val="28"/>
            <w:lang w:eastAsia="en-US" w:bidi="en-US"/>
          </w:rPr>
          <w:t>.</w:t>
        </w:r>
        <w:r w:rsidRPr="009372F7">
          <w:rPr>
            <w:rStyle w:val="a9"/>
            <w:rFonts w:ascii="Times New Roman" w:hAnsi="Times New Roman"/>
            <w:sz w:val="28"/>
            <w:szCs w:val="28"/>
            <w:lang w:val="en-US" w:eastAsia="en-US" w:bidi="en-US"/>
          </w:rPr>
          <w:t>ru</w:t>
        </w:r>
      </w:hyperlink>
      <w:r w:rsidRPr="003626B8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  <w:bookmarkStart w:id="4" w:name="bookmark4"/>
      <w:r w:rsidRPr="0036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Default="003626B8" w:rsidP="003626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B8" w:rsidRPr="003626B8" w:rsidRDefault="003626B8" w:rsidP="003626B8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4"/>
    </w:p>
    <w:p w:rsidR="003626B8" w:rsidRPr="003626B8" w:rsidRDefault="003626B8" w:rsidP="003626B8">
      <w:pPr>
        <w:spacing w:after="596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к Порядку формирования, ведения и опубликования перечня муниципального имущества, находящегося в собственности муниципального образования Бельтирского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626B8" w:rsidRPr="003626B8" w:rsidRDefault="003626B8" w:rsidP="003626B8">
      <w:pPr>
        <w:pStyle w:val="10"/>
        <w:keepNext/>
        <w:keepLines/>
        <w:shd w:val="clear" w:color="auto" w:fill="auto"/>
        <w:spacing w:before="0"/>
        <w:ind w:right="40"/>
      </w:pPr>
      <w:bookmarkStart w:id="5" w:name="bookmark5"/>
      <w:r w:rsidRPr="003626B8">
        <w:t>ПЕРЕЧЕНЬ</w:t>
      </w:r>
      <w:bookmarkEnd w:id="5"/>
    </w:p>
    <w:p w:rsidR="003626B8" w:rsidRPr="003626B8" w:rsidRDefault="003626B8" w:rsidP="003626B8">
      <w:pPr>
        <w:pStyle w:val="30"/>
        <w:shd w:val="clear" w:color="auto" w:fill="auto"/>
        <w:spacing w:after="0" w:line="322" w:lineRule="exact"/>
        <w:ind w:right="40"/>
      </w:pPr>
      <w:r w:rsidRPr="003626B8">
        <w:t>муниципального имущества, находящегося в собственности</w:t>
      </w:r>
      <w:r w:rsidRPr="003626B8">
        <w:br/>
        <w:t>муниципального образования Бельтирского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bookmarkStart w:id="6" w:name="bookmark6"/>
      <w:r w:rsidRPr="003626B8">
        <w:t xml:space="preserve"> предпринимательства</w:t>
      </w:r>
      <w:bookmarkEnd w:id="6"/>
    </w:p>
    <w:p w:rsidR="003626B8" w:rsidRPr="003626B8" w:rsidRDefault="003626B8" w:rsidP="003626B8">
      <w:pPr>
        <w:pStyle w:val="30"/>
        <w:shd w:val="clear" w:color="auto" w:fill="auto"/>
        <w:spacing w:after="0" w:line="322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843"/>
        <w:gridCol w:w="1843"/>
        <w:gridCol w:w="1468"/>
        <w:gridCol w:w="1541"/>
        <w:gridCol w:w="2122"/>
      </w:tblGrid>
      <w:tr w:rsidR="003626B8" w:rsidRPr="003626B8" w:rsidTr="005C2936">
        <w:trPr>
          <w:trHeight w:hRule="exact" w:val="1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6B8" w:rsidRPr="003626B8" w:rsidRDefault="003626B8" w:rsidP="001E1F13">
            <w:pPr>
              <w:framePr w:w="9384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  <w:lang w:val="en-US" w:eastAsia="en-US" w:bidi="en-US"/>
              </w:rPr>
              <w:t>N</w:t>
            </w:r>
          </w:p>
          <w:p w:rsidR="003626B8" w:rsidRPr="003626B8" w:rsidRDefault="003626B8" w:rsidP="001E1F13">
            <w:pPr>
              <w:framePr w:w="9384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6B8" w:rsidRPr="003626B8" w:rsidRDefault="003626B8" w:rsidP="001E1F13">
            <w:pPr>
              <w:framePr w:w="9384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Наименование</w:t>
            </w:r>
          </w:p>
          <w:p w:rsidR="003626B8" w:rsidRPr="003626B8" w:rsidRDefault="003626B8" w:rsidP="001E1F13">
            <w:pPr>
              <w:framePr w:w="9384" w:wrap="notBeside" w:vAnchor="text" w:hAnchor="text" w:xAlign="center" w:y="1"/>
              <w:spacing w:before="12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6B8" w:rsidRPr="003626B8" w:rsidRDefault="003626B8" w:rsidP="001E1F13">
            <w:pPr>
              <w:framePr w:w="9384" w:wrap="notBeside" w:vAnchor="text" w:hAnchor="text" w:xAlign="center" w:y="1"/>
              <w:spacing w:after="120" w:line="28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Место</w:t>
            </w:r>
          </w:p>
          <w:p w:rsidR="003626B8" w:rsidRPr="003626B8" w:rsidRDefault="003626B8" w:rsidP="001E1F13">
            <w:pPr>
              <w:framePr w:w="9384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нахождения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6B8" w:rsidRPr="003626B8" w:rsidRDefault="003626B8" w:rsidP="001E1F13">
            <w:pPr>
              <w:framePr w:w="9384" w:wrap="notBeside" w:vAnchor="text" w:hAnchor="text" w:xAlign="center" w:y="1"/>
              <w:spacing w:line="317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Общая площадь (кв. 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6B8" w:rsidRPr="003626B8" w:rsidRDefault="003626B8" w:rsidP="001E1F13">
            <w:pPr>
              <w:framePr w:w="938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Назначение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B8" w:rsidRPr="003626B8" w:rsidRDefault="003626B8" w:rsidP="001E1F13">
            <w:pPr>
              <w:framePr w:w="9384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дополнительная</w:t>
            </w:r>
          </w:p>
          <w:p w:rsidR="003626B8" w:rsidRPr="003626B8" w:rsidRDefault="003626B8" w:rsidP="001E1F13">
            <w:pPr>
              <w:framePr w:w="9384" w:wrap="notBeside" w:vAnchor="text" w:hAnchor="text" w:xAlign="center" w:y="1"/>
              <w:spacing w:before="6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8">
              <w:rPr>
                <w:rStyle w:val="21"/>
                <w:rFonts w:eastAsiaTheme="minorEastAsia"/>
              </w:rPr>
              <w:t>информация</w:t>
            </w:r>
          </w:p>
        </w:tc>
      </w:tr>
      <w:tr w:rsidR="003626B8" w:rsidRPr="003626B8" w:rsidTr="005C2936">
        <w:trPr>
          <w:trHeight w:hRule="exact" w:val="4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6B8" w:rsidRPr="003626B8" w:rsidRDefault="003626B8" w:rsidP="001E1F13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6B8" w:rsidRPr="003626B8" w:rsidRDefault="003626B8" w:rsidP="001E1F13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6B8" w:rsidRPr="003626B8" w:rsidRDefault="003626B8" w:rsidP="001E1F13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6B8" w:rsidRPr="003626B8" w:rsidRDefault="003626B8" w:rsidP="001E1F13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6B8" w:rsidRPr="003626B8" w:rsidRDefault="003626B8" w:rsidP="001E1F13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6B8" w:rsidRPr="003626B8" w:rsidRDefault="003626B8" w:rsidP="001E1F13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6B8" w:rsidRPr="003626B8" w:rsidRDefault="003626B8" w:rsidP="003626B8">
      <w:pPr>
        <w:framePr w:w="938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3626B8" w:rsidRPr="003626B8" w:rsidRDefault="003626B8" w:rsidP="003626B8">
      <w:pPr>
        <w:rPr>
          <w:rFonts w:ascii="Times New Roman" w:hAnsi="Times New Roman" w:cs="Times New Roman"/>
          <w:sz w:val="28"/>
          <w:szCs w:val="28"/>
        </w:rPr>
      </w:pPr>
    </w:p>
    <w:p w:rsidR="003626B8" w:rsidRPr="003626B8" w:rsidRDefault="003626B8" w:rsidP="003626B8">
      <w:pPr>
        <w:rPr>
          <w:rFonts w:ascii="Times New Roman" w:hAnsi="Times New Roman" w:cs="Times New Roman"/>
          <w:sz w:val="28"/>
          <w:szCs w:val="28"/>
        </w:rPr>
        <w:sectPr w:rsidR="003626B8" w:rsidRPr="003626B8">
          <w:pgSz w:w="11900" w:h="16840"/>
          <w:pgMar w:top="843" w:right="817" w:bottom="843" w:left="1645" w:header="0" w:footer="3" w:gutter="0"/>
          <w:cols w:space="720"/>
          <w:noEndnote/>
          <w:docGrid w:linePitch="360"/>
        </w:sectPr>
      </w:pPr>
    </w:p>
    <w:p w:rsidR="003626B8" w:rsidRPr="003626B8" w:rsidRDefault="003626B8" w:rsidP="005C2936">
      <w:pPr>
        <w:spacing w:after="30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626B8"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Бельтирского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10.12.2018</w:t>
      </w:r>
      <w:r w:rsidRPr="003626B8">
        <w:rPr>
          <w:rFonts w:ascii="Times New Roman" w:hAnsi="Times New Roman" w:cs="Times New Roman"/>
          <w:sz w:val="28"/>
          <w:szCs w:val="28"/>
        </w:rPr>
        <w:t xml:space="preserve"> г.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 w:rsidRPr="003626B8">
        <w:rPr>
          <w:rFonts w:ascii="Times New Roman" w:hAnsi="Times New Roman" w:cs="Times New Roman"/>
          <w:sz w:val="28"/>
          <w:szCs w:val="28"/>
        </w:rPr>
        <w:t>7</w:t>
      </w:r>
    </w:p>
    <w:p w:rsidR="003626B8" w:rsidRDefault="003626B8" w:rsidP="003626B8">
      <w:pPr>
        <w:pStyle w:val="30"/>
        <w:shd w:val="clear" w:color="auto" w:fill="auto"/>
        <w:spacing w:after="0" w:line="322" w:lineRule="exact"/>
        <w:ind w:left="20"/>
      </w:pPr>
      <w:bookmarkStart w:id="7" w:name="bookmark7"/>
      <w:r w:rsidRPr="003626B8">
        <w:t>Порядок и условия предоставления в аренду имущества, включенного в</w:t>
      </w:r>
      <w:r w:rsidRPr="003626B8">
        <w:br/>
        <w:t>перечень муниципального имущества, находящегося в собственности</w:t>
      </w:r>
      <w:r w:rsidRPr="003626B8">
        <w:br/>
        <w:t>муниципального образования Бельтирского сельского поселения и свободного от прав</w:t>
      </w:r>
      <w:r>
        <w:t xml:space="preserve"> </w:t>
      </w:r>
      <w:r w:rsidRPr="003626B8">
        <w:t>третьих лиц (за исключением имущественных прав субъектов малого и</w:t>
      </w:r>
      <w:r>
        <w:t xml:space="preserve"> </w:t>
      </w:r>
      <w:r w:rsidRPr="003626B8">
        <w:t>среднего предпринимательства), предназначенного для предоставления</w:t>
      </w:r>
      <w:r>
        <w:t xml:space="preserve"> </w:t>
      </w:r>
      <w:r w:rsidRPr="003626B8">
        <w:t>во владение и (или) в пользование на долгосрочной основе субъектам</w:t>
      </w:r>
      <w:r>
        <w:t xml:space="preserve"> </w:t>
      </w:r>
      <w:r w:rsidRPr="003626B8">
        <w:t>малого и среднего предпринимательства и организациям, образующим</w:t>
      </w:r>
      <w:r>
        <w:t xml:space="preserve"> </w:t>
      </w:r>
      <w:r w:rsidRPr="003626B8">
        <w:t>инфраструктуру поддержки субъектов малого и среднего</w:t>
      </w:r>
      <w:bookmarkStart w:id="8" w:name="bookmark8"/>
      <w:bookmarkEnd w:id="7"/>
      <w:r>
        <w:t xml:space="preserve"> </w:t>
      </w:r>
      <w:r w:rsidRPr="003626B8">
        <w:t>предпринимательства</w:t>
      </w:r>
      <w:bookmarkEnd w:id="8"/>
    </w:p>
    <w:p w:rsidR="003626B8" w:rsidRPr="003626B8" w:rsidRDefault="003626B8" w:rsidP="003626B8">
      <w:pPr>
        <w:pStyle w:val="30"/>
        <w:shd w:val="clear" w:color="auto" w:fill="auto"/>
        <w:spacing w:after="0" w:line="322" w:lineRule="exact"/>
        <w:ind w:left="20"/>
      </w:pPr>
    </w:p>
    <w:p w:rsidR="003626B8" w:rsidRPr="003626B8" w:rsidRDefault="003626B8" w:rsidP="003626B8">
      <w:pPr>
        <w:widowControl w:val="0"/>
        <w:numPr>
          <w:ilvl w:val="0"/>
          <w:numId w:val="16"/>
        </w:numPr>
        <w:tabs>
          <w:tab w:val="left" w:pos="98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</w:t>
      </w:r>
    </w:p>
    <w:p w:rsidR="003626B8" w:rsidRPr="003626B8" w:rsidRDefault="003626B8" w:rsidP="003626B8">
      <w:pPr>
        <w:tabs>
          <w:tab w:val="center" w:pos="5296"/>
          <w:tab w:val="left" w:pos="6257"/>
          <w:tab w:val="right" w:pos="7886"/>
          <w:tab w:val="right" w:pos="9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Бельтирского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3626B8">
        <w:rPr>
          <w:rFonts w:ascii="Times New Roman" w:hAnsi="Times New Roman" w:cs="Times New Roman"/>
          <w:sz w:val="28"/>
          <w:szCs w:val="28"/>
        </w:rPr>
        <w:tab/>
        <w:t>поддержки</w:t>
      </w:r>
      <w:r w:rsidRPr="003626B8">
        <w:rPr>
          <w:rFonts w:ascii="Times New Roman" w:hAnsi="Times New Roman" w:cs="Times New Roman"/>
          <w:sz w:val="28"/>
          <w:szCs w:val="28"/>
        </w:rPr>
        <w:tab/>
        <w:t>малого</w:t>
      </w:r>
      <w:r w:rsidRPr="003626B8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 xml:space="preserve">предпринимательства (далее - Перечень), предоставляется субъектам малого и среднего предпринимательства на основании гражданско-правовых договоров, заключаемых Администрацией Бельтирского сельского поселения с соблюдением норм ст. 17.1 Федерального закона от 26.07.2006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626B8">
        <w:rPr>
          <w:rFonts w:ascii="Times New Roman" w:hAnsi="Times New Roman" w:cs="Times New Roman"/>
          <w:sz w:val="28"/>
          <w:szCs w:val="28"/>
        </w:rPr>
        <w:t>135-ФЗ "О защите конкуренции", по итогам проведения торгов, за исключением случаев, установленных федеральным законом. Конкурсы или аукционы на право заключения договоров аренды в отношении муниципального имущества, включенного в Перечень, проводятся в соответствии с Правилами проведения конкурсов или аукционов на право заключения договоров а</w:t>
      </w:r>
      <w:r>
        <w:rPr>
          <w:rFonts w:ascii="Times New Roman" w:hAnsi="Times New Roman" w:cs="Times New Roman"/>
          <w:sz w:val="28"/>
          <w:szCs w:val="28"/>
        </w:rPr>
        <w:t>ренды, договоров</w:t>
      </w:r>
      <w:r>
        <w:rPr>
          <w:rFonts w:ascii="Times New Roman" w:hAnsi="Times New Roman" w:cs="Times New Roman"/>
          <w:sz w:val="28"/>
          <w:szCs w:val="28"/>
        </w:rPr>
        <w:tab/>
        <w:t xml:space="preserve">безвозмездного </w:t>
      </w:r>
      <w:r w:rsidRPr="003626B8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>доверительного управления</w:t>
      </w:r>
      <w:r w:rsidRPr="003626B8">
        <w:rPr>
          <w:rFonts w:ascii="Times New Roman" w:hAnsi="Times New Roman" w:cs="Times New Roman"/>
          <w:sz w:val="28"/>
          <w:szCs w:val="28"/>
        </w:rPr>
        <w:tab/>
        <w:t>имуществом,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>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>предусматривающих переход прав владения и (или) пользования в отношении государственного</w:t>
      </w:r>
      <w:r w:rsidRPr="003626B8">
        <w:rPr>
          <w:rFonts w:ascii="Times New Roman" w:hAnsi="Times New Roman" w:cs="Times New Roman"/>
          <w:sz w:val="28"/>
          <w:szCs w:val="28"/>
        </w:rPr>
        <w:tab/>
        <w:t>или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ab/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 xml:space="preserve">утвержденными Приказом Федеральной антимонопольной службы Российской Федерации от 10.02.2010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626B8">
        <w:rPr>
          <w:rFonts w:ascii="Times New Roman" w:hAnsi="Times New Roman" w:cs="Times New Roman"/>
          <w:sz w:val="28"/>
          <w:szCs w:val="28"/>
        </w:rPr>
        <w:t>67.</w:t>
      </w:r>
    </w:p>
    <w:p w:rsidR="003626B8" w:rsidRPr="003626B8" w:rsidRDefault="003626B8" w:rsidP="003626B8">
      <w:pPr>
        <w:widowControl w:val="0"/>
        <w:numPr>
          <w:ilvl w:val="0"/>
          <w:numId w:val="16"/>
        </w:numPr>
        <w:tabs>
          <w:tab w:val="left" w:pos="98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Торги на право заключения договоров аренды имущества, включенного в Перечень, проводит отдел земельных и имущественных отношений администрации Бельтирского сельского поселения.</w:t>
      </w:r>
    </w:p>
    <w:p w:rsidR="003626B8" w:rsidRPr="003626B8" w:rsidRDefault="003626B8" w:rsidP="003626B8">
      <w:pPr>
        <w:widowControl w:val="0"/>
        <w:numPr>
          <w:ilvl w:val="0"/>
          <w:numId w:val="16"/>
        </w:numPr>
        <w:tabs>
          <w:tab w:val="left" w:pos="870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 xml:space="preserve">Недвижимое имущество, включенное в Перечень, предоставляется во владение и (или) в пользование субъектам малого и среднего </w:t>
      </w:r>
      <w:r w:rsidRPr="003626B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малого и среднего предпринимательства, на срок не менее пяти лет.</w:t>
      </w:r>
    </w:p>
    <w:p w:rsidR="003626B8" w:rsidRPr="003626B8" w:rsidRDefault="003626B8" w:rsidP="003626B8">
      <w:pPr>
        <w:widowControl w:val="0"/>
        <w:numPr>
          <w:ilvl w:val="0"/>
          <w:numId w:val="16"/>
        </w:numPr>
        <w:tabs>
          <w:tab w:val="left" w:pos="98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26B8">
        <w:rPr>
          <w:rFonts w:ascii="Times New Roman" w:hAnsi="Times New Roman" w:cs="Times New Roman"/>
          <w:sz w:val="28"/>
          <w:szCs w:val="28"/>
        </w:rPr>
        <w:t>Для рассмотрения вопроса о возможности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B8">
        <w:rPr>
          <w:rFonts w:ascii="Times New Roman" w:hAnsi="Times New Roman" w:cs="Times New Roman"/>
          <w:sz w:val="28"/>
          <w:szCs w:val="28"/>
        </w:rPr>
        <w:t xml:space="preserve">аренды имущества, включенного в Перечень, необходимо наличие заявления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</w:t>
      </w:r>
      <w:r w:rsidRPr="003626B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626B8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Федерации".</w:t>
      </w:r>
    </w:p>
    <w:p w:rsidR="00B66FCB" w:rsidRPr="003626B8" w:rsidRDefault="00B66FCB" w:rsidP="003626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FCB" w:rsidRPr="003626B8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64" w:rsidRDefault="00BC7864" w:rsidP="008A5273">
      <w:pPr>
        <w:spacing w:after="0" w:line="240" w:lineRule="auto"/>
      </w:pPr>
      <w:r>
        <w:separator/>
      </w:r>
    </w:p>
  </w:endnote>
  <w:endnote w:type="continuationSeparator" w:id="1">
    <w:p w:rsidR="00BC7864" w:rsidRDefault="00BC7864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BC7864">
    <w:pPr>
      <w:pStyle w:val="aa"/>
      <w:jc w:val="center"/>
      <w:rPr>
        <w:lang w:val="ru-RU"/>
      </w:rPr>
    </w:pPr>
  </w:p>
  <w:p w:rsidR="00616244" w:rsidRDefault="00BC78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64" w:rsidRDefault="00BC7864" w:rsidP="008A5273">
      <w:pPr>
        <w:spacing w:after="0" w:line="240" w:lineRule="auto"/>
      </w:pPr>
      <w:r>
        <w:separator/>
      </w:r>
    </w:p>
  </w:footnote>
  <w:footnote w:type="continuationSeparator" w:id="1">
    <w:p w:rsidR="00BC7864" w:rsidRDefault="00BC7864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69"/>
    <w:multiLevelType w:val="multilevel"/>
    <w:tmpl w:val="3542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5C66832"/>
    <w:multiLevelType w:val="multilevel"/>
    <w:tmpl w:val="1570D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80A44"/>
    <w:multiLevelType w:val="multilevel"/>
    <w:tmpl w:val="0680C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DB3495"/>
    <w:multiLevelType w:val="multilevel"/>
    <w:tmpl w:val="FF40F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A10818"/>
    <w:multiLevelType w:val="multilevel"/>
    <w:tmpl w:val="7B90E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75239"/>
    <w:rsid w:val="00087DDA"/>
    <w:rsid w:val="000946AD"/>
    <w:rsid w:val="000A259F"/>
    <w:rsid w:val="000B288F"/>
    <w:rsid w:val="000B7492"/>
    <w:rsid w:val="000E7E2B"/>
    <w:rsid w:val="00106F2A"/>
    <w:rsid w:val="0011718D"/>
    <w:rsid w:val="00126639"/>
    <w:rsid w:val="00131D0E"/>
    <w:rsid w:val="00196A1C"/>
    <w:rsid w:val="001C1A31"/>
    <w:rsid w:val="001D3486"/>
    <w:rsid w:val="001D4A39"/>
    <w:rsid w:val="001F4329"/>
    <w:rsid w:val="00213CEE"/>
    <w:rsid w:val="00214C5C"/>
    <w:rsid w:val="002278EB"/>
    <w:rsid w:val="00230F52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626B8"/>
    <w:rsid w:val="003847A1"/>
    <w:rsid w:val="00393545"/>
    <w:rsid w:val="00402E4C"/>
    <w:rsid w:val="004079A7"/>
    <w:rsid w:val="00446C2B"/>
    <w:rsid w:val="004738DC"/>
    <w:rsid w:val="004A18AE"/>
    <w:rsid w:val="004B0A53"/>
    <w:rsid w:val="004C3C5D"/>
    <w:rsid w:val="00557123"/>
    <w:rsid w:val="005B7009"/>
    <w:rsid w:val="005C2936"/>
    <w:rsid w:val="005F32B9"/>
    <w:rsid w:val="006128E7"/>
    <w:rsid w:val="0063657A"/>
    <w:rsid w:val="006C46AF"/>
    <w:rsid w:val="006E7A1E"/>
    <w:rsid w:val="006F4957"/>
    <w:rsid w:val="00704B60"/>
    <w:rsid w:val="00710306"/>
    <w:rsid w:val="00725DF2"/>
    <w:rsid w:val="00756B85"/>
    <w:rsid w:val="00780EB7"/>
    <w:rsid w:val="007A3117"/>
    <w:rsid w:val="007D05F7"/>
    <w:rsid w:val="007D3F4B"/>
    <w:rsid w:val="007D6A82"/>
    <w:rsid w:val="007E4AEE"/>
    <w:rsid w:val="007F0F29"/>
    <w:rsid w:val="00816F8E"/>
    <w:rsid w:val="00861039"/>
    <w:rsid w:val="008A5273"/>
    <w:rsid w:val="008F247B"/>
    <w:rsid w:val="009037A0"/>
    <w:rsid w:val="009B2091"/>
    <w:rsid w:val="009C24CF"/>
    <w:rsid w:val="009C29CE"/>
    <w:rsid w:val="009D6F9F"/>
    <w:rsid w:val="00A45759"/>
    <w:rsid w:val="00A7573E"/>
    <w:rsid w:val="00A778DE"/>
    <w:rsid w:val="00AA0575"/>
    <w:rsid w:val="00AD2BD3"/>
    <w:rsid w:val="00B01E6A"/>
    <w:rsid w:val="00B071BC"/>
    <w:rsid w:val="00B1215B"/>
    <w:rsid w:val="00B1456A"/>
    <w:rsid w:val="00B33931"/>
    <w:rsid w:val="00B37FD7"/>
    <w:rsid w:val="00B46C78"/>
    <w:rsid w:val="00B559EE"/>
    <w:rsid w:val="00B6262F"/>
    <w:rsid w:val="00B66FCB"/>
    <w:rsid w:val="00B767DD"/>
    <w:rsid w:val="00BC7864"/>
    <w:rsid w:val="00BD33F9"/>
    <w:rsid w:val="00C12458"/>
    <w:rsid w:val="00C4784B"/>
    <w:rsid w:val="00C50315"/>
    <w:rsid w:val="00C55F58"/>
    <w:rsid w:val="00C85017"/>
    <w:rsid w:val="00CA0722"/>
    <w:rsid w:val="00D17FAC"/>
    <w:rsid w:val="00D67BDD"/>
    <w:rsid w:val="00D70D47"/>
    <w:rsid w:val="00D81ADE"/>
    <w:rsid w:val="00D90715"/>
    <w:rsid w:val="00DD56BB"/>
    <w:rsid w:val="00DD5EA5"/>
    <w:rsid w:val="00DD67AD"/>
    <w:rsid w:val="00DF3D71"/>
    <w:rsid w:val="00E329D3"/>
    <w:rsid w:val="00E77715"/>
    <w:rsid w:val="00EB292A"/>
    <w:rsid w:val="00EB75FC"/>
    <w:rsid w:val="00EE6506"/>
    <w:rsid w:val="00F20DE0"/>
    <w:rsid w:val="00F53F97"/>
    <w:rsid w:val="00F61D4B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character" w:customStyle="1" w:styleId="2">
    <w:name w:val="Основной текст (2)_"/>
    <w:basedOn w:val="a0"/>
    <w:rsid w:val="00362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626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26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3626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3626B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626B8"/>
    <w:pPr>
      <w:widowControl w:val="0"/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3626B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tir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2018-12-07T13:42:00Z</cp:lastPrinted>
  <dcterms:created xsi:type="dcterms:W3CDTF">2018-12-07T13:45:00Z</dcterms:created>
  <dcterms:modified xsi:type="dcterms:W3CDTF">2018-12-10T05:54:00Z</dcterms:modified>
</cp:coreProperties>
</file>