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AB260E" w:rsidRPr="0008524E" w:rsidTr="000F5C6B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4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а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льная ором, 2</w:t>
            </w:r>
          </w:p>
        </w:tc>
      </w:tr>
    </w:tbl>
    <w:p w:rsidR="00AB260E" w:rsidRPr="00AB260E" w:rsidRDefault="00AB260E" w:rsidP="00AB260E">
      <w:pPr>
        <w:spacing w:before="60"/>
        <w:rPr>
          <w:rFonts w:ascii="Times New Roman" w:hAnsi="Times New Roman" w:cs="Times New Roman"/>
          <w:noProof/>
        </w:rPr>
      </w:pPr>
      <w:r w:rsidRPr="00AB260E"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                              </w:t>
      </w:r>
      <w:r w:rsidRPr="00AB260E">
        <w:rPr>
          <w:rFonts w:ascii="Times New Roman" w:hAnsi="Times New Roman" w:cs="Times New Roman"/>
          <w:b/>
          <w:noProof/>
        </w:rPr>
        <w:t xml:space="preserve">            </w:t>
      </w:r>
      <w:r w:rsidRPr="00AB260E">
        <w:rPr>
          <w:rFonts w:ascii="Times New Roman" w:hAnsi="Times New Roman" w:cs="Times New Roman"/>
          <w:b/>
          <w:lang w:val="en-US"/>
        </w:rPr>
        <w:t>J</w:t>
      </w:r>
      <w:r w:rsidRPr="00AB260E">
        <w:rPr>
          <w:rFonts w:ascii="Times New Roman" w:hAnsi="Times New Roman" w:cs="Times New Roman"/>
          <w:b/>
        </w:rPr>
        <w:t>ÖП</w:t>
      </w:r>
    </w:p>
    <w:p w:rsidR="00AB260E" w:rsidRPr="00AB260E" w:rsidRDefault="00AB260E" w:rsidP="00AB260E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AB260E" w:rsidRPr="00AB260E" w:rsidTr="000F5C6B">
        <w:trPr>
          <w:trHeight w:val="275"/>
        </w:trPr>
        <w:tc>
          <w:tcPr>
            <w:tcW w:w="2700" w:type="dxa"/>
          </w:tcPr>
          <w:p w:rsidR="00AB260E" w:rsidRPr="00AB260E" w:rsidRDefault="00AB260E" w:rsidP="000F5C6B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260E" w:rsidRPr="00BA6901" w:rsidRDefault="00BA6901" w:rsidP="000F5C6B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11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B260E" w:rsidRPr="007F2776" w:rsidRDefault="007F2776" w:rsidP="000F5C6B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мая</w:t>
            </w:r>
          </w:p>
        </w:tc>
        <w:tc>
          <w:tcPr>
            <w:tcW w:w="1024" w:type="dxa"/>
          </w:tcPr>
          <w:p w:rsidR="00AB260E" w:rsidRPr="00AB260E" w:rsidRDefault="00AB260E" w:rsidP="000F5C6B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AB260E"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 w:rsidRPr="00AB260E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</w:tcPr>
          <w:p w:rsidR="00AB260E" w:rsidRPr="00AB260E" w:rsidRDefault="00AB260E" w:rsidP="000F5C6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B260E" w:rsidRPr="00AB260E" w:rsidRDefault="00BA6901" w:rsidP="001D1A49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20</w:t>
            </w:r>
          </w:p>
        </w:tc>
        <w:tc>
          <w:tcPr>
            <w:tcW w:w="1440" w:type="dxa"/>
          </w:tcPr>
          <w:p w:rsidR="00AB260E" w:rsidRPr="00AB260E" w:rsidRDefault="00AB260E" w:rsidP="000F5C6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B260E" w:rsidRPr="00AB260E" w:rsidRDefault="00AB260E" w:rsidP="00AB260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 w:rsidRPr="00AB260E">
        <w:rPr>
          <w:rFonts w:ascii="Times New Roman" w:hAnsi="Times New Roman" w:cs="Times New Roman"/>
          <w:noProof/>
        </w:rPr>
        <w:tab/>
        <w:t>с. Новый Бельтир</w:t>
      </w:r>
      <w:r w:rsidRPr="00AB260E">
        <w:rPr>
          <w:rFonts w:ascii="Times New Roman" w:hAnsi="Times New Roman" w:cs="Times New Roman"/>
          <w:noProof/>
        </w:rPr>
        <w:tab/>
      </w:r>
    </w:p>
    <w:p w:rsidR="00FC0B95" w:rsidRPr="00FC0B95" w:rsidRDefault="00FC0B95" w:rsidP="00FC0B95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pple-converted-space"/>
          <w:b/>
          <w:spacing w:val="2"/>
          <w:sz w:val="28"/>
          <w:szCs w:val="28"/>
        </w:rPr>
      </w:pPr>
      <w:r w:rsidRPr="00FC0B95">
        <w:rPr>
          <w:b/>
          <w:spacing w:val="2"/>
          <w:sz w:val="28"/>
          <w:szCs w:val="28"/>
        </w:rPr>
        <w:t>О порядке установления, в случае повышения пожарной безопасности, особого противопожарного режима в местах летнего отдыха детей</w:t>
      </w:r>
      <w:r w:rsidRPr="00FC0B95">
        <w:rPr>
          <w:rStyle w:val="apple-converted-space"/>
          <w:b/>
          <w:spacing w:val="2"/>
          <w:sz w:val="28"/>
          <w:szCs w:val="28"/>
        </w:rPr>
        <w:t> </w:t>
      </w:r>
    </w:p>
    <w:p w:rsidR="00FC0B95" w:rsidRPr="00067471" w:rsidRDefault="00FC0B95" w:rsidP="00FC0B95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FC0B95" w:rsidRPr="00067471" w:rsidRDefault="00FC0B95" w:rsidP="00FC0B95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В исполнени</w:t>
      </w:r>
      <w:r>
        <w:rPr>
          <w:spacing w:val="2"/>
          <w:sz w:val="28"/>
          <w:szCs w:val="28"/>
        </w:rPr>
        <w:t>е</w:t>
      </w:r>
      <w:r w:rsidRPr="00067471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067471">
          <w:rPr>
            <w:rStyle w:val="af3"/>
            <w:spacing w:val="2"/>
            <w:sz w:val="28"/>
            <w:szCs w:val="28"/>
          </w:rPr>
          <w:t xml:space="preserve">Федерального закона от 21.12.1994 </w:t>
        </w:r>
        <w:r>
          <w:rPr>
            <w:rStyle w:val="af3"/>
            <w:spacing w:val="2"/>
            <w:sz w:val="28"/>
            <w:szCs w:val="28"/>
          </w:rPr>
          <w:t>№</w:t>
        </w:r>
        <w:r w:rsidRPr="00067471">
          <w:rPr>
            <w:rStyle w:val="af3"/>
            <w:spacing w:val="2"/>
            <w:sz w:val="28"/>
            <w:szCs w:val="28"/>
          </w:rPr>
          <w:t xml:space="preserve"> 69-ФЗ </w:t>
        </w:r>
        <w:r>
          <w:rPr>
            <w:rStyle w:val="af3"/>
            <w:spacing w:val="2"/>
            <w:sz w:val="28"/>
            <w:szCs w:val="28"/>
          </w:rPr>
          <w:t>«</w:t>
        </w:r>
        <w:r w:rsidRPr="00067471">
          <w:rPr>
            <w:rStyle w:val="af3"/>
            <w:spacing w:val="2"/>
            <w:sz w:val="28"/>
            <w:szCs w:val="28"/>
          </w:rPr>
          <w:t>О пожарной безопасности</w:t>
        </w:r>
        <w:r>
          <w:rPr>
            <w:rStyle w:val="af3"/>
            <w:spacing w:val="2"/>
            <w:sz w:val="28"/>
            <w:szCs w:val="28"/>
          </w:rPr>
          <w:t>»</w:t>
        </w:r>
      </w:hyperlink>
      <w:r w:rsidRPr="00067471">
        <w:rPr>
          <w:rStyle w:val="apple-converted-space"/>
          <w:spacing w:val="2"/>
          <w:sz w:val="28"/>
          <w:szCs w:val="28"/>
        </w:rPr>
        <w:t> </w:t>
      </w:r>
      <w:r w:rsidRPr="00067471">
        <w:rPr>
          <w:spacing w:val="2"/>
          <w:sz w:val="28"/>
          <w:szCs w:val="28"/>
        </w:rPr>
        <w:t>и в целях обеспечения первичных мер пожарной безопасности на территории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B66230">
        <w:rPr>
          <w:sz w:val="28"/>
          <w:szCs w:val="28"/>
        </w:rPr>
        <w:t xml:space="preserve"> Бельтирское сельское поселение</w:t>
      </w:r>
      <w:r w:rsidRPr="00067471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 w:rsidRPr="00067471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 xml:space="preserve"> </w:t>
      </w:r>
      <w:r w:rsidRPr="00067471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 w:rsidRPr="00067471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 </w:t>
      </w:r>
      <w:r w:rsidRPr="00067471"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 xml:space="preserve"> </w:t>
      </w:r>
      <w:r w:rsidRPr="00067471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r w:rsidRPr="00067471"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 xml:space="preserve"> </w:t>
      </w:r>
      <w:r w:rsidRPr="00067471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 w:rsidRPr="00067471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 w:rsidRPr="00067471">
        <w:rPr>
          <w:spacing w:val="2"/>
          <w:sz w:val="28"/>
          <w:szCs w:val="28"/>
        </w:rPr>
        <w:t>л</w:t>
      </w:r>
      <w:r>
        <w:rPr>
          <w:spacing w:val="2"/>
          <w:sz w:val="28"/>
          <w:szCs w:val="28"/>
        </w:rPr>
        <w:t xml:space="preserve"> </w:t>
      </w:r>
      <w:r w:rsidRPr="00067471">
        <w:rPr>
          <w:spacing w:val="2"/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 w:rsidRPr="00067471">
        <w:rPr>
          <w:spacing w:val="2"/>
          <w:sz w:val="28"/>
          <w:szCs w:val="28"/>
        </w:rPr>
        <w:t>ю:</w:t>
      </w:r>
    </w:p>
    <w:p w:rsidR="00FC0B95" w:rsidRPr="00067471" w:rsidRDefault="00FC0B95" w:rsidP="00FC0B95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1.Утвердит</w:t>
      </w:r>
      <w:r>
        <w:rPr>
          <w:spacing w:val="2"/>
          <w:sz w:val="28"/>
          <w:szCs w:val="28"/>
        </w:rPr>
        <w:t>ь</w:t>
      </w:r>
      <w:r w:rsidRPr="00067471">
        <w:rPr>
          <w:spacing w:val="2"/>
          <w:sz w:val="28"/>
          <w:szCs w:val="28"/>
        </w:rPr>
        <w:t xml:space="preserve"> порядок установления особого противопожарного режима в местах летнего отдыха детей на территории</w:t>
      </w:r>
      <w:r>
        <w:rPr>
          <w:spacing w:val="2"/>
          <w:sz w:val="28"/>
          <w:szCs w:val="28"/>
        </w:rPr>
        <w:t xml:space="preserve"> </w:t>
      </w:r>
      <w:r w:rsidR="00B66230">
        <w:rPr>
          <w:color w:val="000000"/>
          <w:sz w:val="27"/>
          <w:szCs w:val="27"/>
        </w:rPr>
        <w:t>Бельтирского</w:t>
      </w:r>
      <w:r w:rsidRPr="0006747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сельского поселения (приложение</w:t>
      </w:r>
      <w:r w:rsidRPr="00067471">
        <w:rPr>
          <w:spacing w:val="2"/>
          <w:sz w:val="28"/>
          <w:szCs w:val="28"/>
        </w:rPr>
        <w:t>).</w:t>
      </w:r>
    </w:p>
    <w:p w:rsidR="00FC0B95" w:rsidRPr="00067471" w:rsidRDefault="00FC0B95" w:rsidP="00FC0B95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2. В случае установления сухой, жаркой и ветреной погоды, увеличения количества возникновения очагов пожаров в лесном фонде, угрозе распространения пожаров на территории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B66230">
        <w:rPr>
          <w:sz w:val="28"/>
          <w:szCs w:val="28"/>
        </w:rPr>
        <w:t xml:space="preserve"> Бельтирского сельского поселения</w:t>
      </w:r>
      <w:r w:rsidRPr="00067471">
        <w:rPr>
          <w:spacing w:val="2"/>
          <w:sz w:val="28"/>
          <w:szCs w:val="28"/>
        </w:rPr>
        <w:t xml:space="preserve">, а также в местах массового отдыха детей </w:t>
      </w:r>
      <w:r>
        <w:rPr>
          <w:spacing w:val="2"/>
          <w:sz w:val="28"/>
          <w:szCs w:val="28"/>
        </w:rPr>
        <w:t>муниципальн</w:t>
      </w:r>
      <w:r w:rsidRPr="00067471">
        <w:rPr>
          <w:spacing w:val="2"/>
          <w:sz w:val="28"/>
          <w:szCs w:val="28"/>
        </w:rPr>
        <w:t xml:space="preserve">ым правовым актом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B66230">
        <w:rPr>
          <w:sz w:val="28"/>
          <w:szCs w:val="28"/>
        </w:rPr>
        <w:t xml:space="preserve">Бельтирского сельского поселения </w:t>
      </w:r>
      <w:r w:rsidRPr="00067471">
        <w:rPr>
          <w:spacing w:val="2"/>
          <w:sz w:val="28"/>
          <w:szCs w:val="28"/>
        </w:rPr>
        <w:t>устанавливать особый противопожарный режим.</w:t>
      </w:r>
    </w:p>
    <w:p w:rsidR="00FC0B95" w:rsidRPr="00067471" w:rsidRDefault="00FC0B95" w:rsidP="00FC0B95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 xml:space="preserve">3. Контроль исполнения настоящего постановления возложить на </w:t>
      </w:r>
      <w:r w:rsidR="00B66230">
        <w:rPr>
          <w:spacing w:val="2"/>
          <w:sz w:val="28"/>
          <w:szCs w:val="28"/>
        </w:rPr>
        <w:t>ведущего специалиста Балгинбаева Э.Д.</w:t>
      </w:r>
      <w:r w:rsidR="007F7FF3">
        <w:rPr>
          <w:spacing w:val="2"/>
          <w:sz w:val="28"/>
          <w:szCs w:val="28"/>
        </w:rPr>
        <w:t xml:space="preserve"> и старосту Сурунова В.А.</w:t>
      </w:r>
      <w:r w:rsidRPr="00067471">
        <w:rPr>
          <w:spacing w:val="2"/>
          <w:sz w:val="28"/>
          <w:szCs w:val="28"/>
        </w:rPr>
        <w:t>.</w:t>
      </w:r>
    </w:p>
    <w:p w:rsidR="00FC0B95" w:rsidRDefault="00FC0B95" w:rsidP="00FC0B95">
      <w:pPr>
        <w:pStyle w:val="formattexttopleveltext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pacing w:val="2"/>
          <w:sz w:val="28"/>
          <w:szCs w:val="28"/>
        </w:rPr>
      </w:pPr>
    </w:p>
    <w:p w:rsidR="00FC0B95" w:rsidRDefault="00FC0B95" w:rsidP="00FC0B95">
      <w:pPr>
        <w:pStyle w:val="formattexttopleveltext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pacing w:val="2"/>
          <w:sz w:val="28"/>
          <w:szCs w:val="28"/>
        </w:rPr>
      </w:pPr>
    </w:p>
    <w:p w:rsidR="00FC0B95" w:rsidRDefault="00FC0B95" w:rsidP="00FC0B95">
      <w:pPr>
        <w:pStyle w:val="formattexttopleveltext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pacing w:val="2"/>
          <w:sz w:val="28"/>
          <w:szCs w:val="28"/>
        </w:rPr>
      </w:pPr>
    </w:p>
    <w:p w:rsidR="00B66230" w:rsidRDefault="00FC0B95" w:rsidP="00FC0B95">
      <w:pPr>
        <w:pStyle w:val="formattexttopleveltext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067471">
        <w:rPr>
          <w:color w:val="000000"/>
          <w:sz w:val="27"/>
          <w:szCs w:val="27"/>
        </w:rPr>
        <w:t xml:space="preserve">Глава </w:t>
      </w:r>
      <w:r w:rsidR="00B66230">
        <w:rPr>
          <w:sz w:val="28"/>
          <w:szCs w:val="28"/>
        </w:rPr>
        <w:t xml:space="preserve">Бельтирского сельского поселения </w:t>
      </w:r>
    </w:p>
    <w:p w:rsidR="00FC0B95" w:rsidRDefault="00B66230" w:rsidP="00B66230">
      <w:pPr>
        <w:pStyle w:val="formattexttopleveltext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bCs/>
          <w:i/>
          <w:spacing w:val="2"/>
        </w:rPr>
      </w:pPr>
      <w:r>
        <w:rPr>
          <w:sz w:val="28"/>
          <w:szCs w:val="28"/>
        </w:rPr>
        <w:t>Кош-Агачского района Республики Алтай                                            Таханов А.Л.</w:t>
      </w:r>
    </w:p>
    <w:p w:rsidR="00FC0B95" w:rsidRDefault="00FC0B95" w:rsidP="00FC0B95">
      <w:pPr>
        <w:pStyle w:val="2"/>
        <w:shd w:val="clear" w:color="auto" w:fill="FFFFFF"/>
        <w:spacing w:before="321" w:after="193"/>
        <w:jc w:val="both"/>
        <w:textAlignment w:val="baseline"/>
        <w:rPr>
          <w:rFonts w:ascii="Times New Roman" w:hAnsi="Times New Roman" w:cs="Times New Roman"/>
          <w:b w:val="0"/>
          <w:bCs w:val="0"/>
          <w:i/>
          <w:spacing w:val="2"/>
        </w:rPr>
      </w:pPr>
    </w:p>
    <w:p w:rsidR="00FC0B95" w:rsidRDefault="00FC0B95" w:rsidP="00FC0B95">
      <w:pPr>
        <w:pStyle w:val="2"/>
        <w:shd w:val="clear" w:color="auto" w:fill="FFFFFF"/>
        <w:spacing w:before="321" w:after="193"/>
        <w:jc w:val="both"/>
        <w:textAlignment w:val="baseline"/>
        <w:rPr>
          <w:rFonts w:ascii="Times New Roman" w:hAnsi="Times New Roman" w:cs="Times New Roman"/>
          <w:b w:val="0"/>
          <w:bCs w:val="0"/>
          <w:i/>
          <w:spacing w:val="2"/>
        </w:rPr>
      </w:pPr>
    </w:p>
    <w:p w:rsidR="00FC0B95" w:rsidRDefault="00FC0B95" w:rsidP="00FC0B95">
      <w:pPr>
        <w:pStyle w:val="2"/>
        <w:shd w:val="clear" w:color="auto" w:fill="FFFFFF"/>
        <w:spacing w:before="321" w:after="193"/>
        <w:jc w:val="both"/>
        <w:textAlignment w:val="baseline"/>
        <w:rPr>
          <w:rFonts w:ascii="Times New Roman" w:hAnsi="Times New Roman" w:cs="Times New Roman"/>
          <w:b w:val="0"/>
          <w:bCs w:val="0"/>
          <w:i/>
          <w:spacing w:val="2"/>
        </w:rPr>
      </w:pPr>
    </w:p>
    <w:p w:rsidR="00FC0B95" w:rsidRDefault="00FC0B95" w:rsidP="00FC0B95"/>
    <w:p w:rsidR="00FC0B95" w:rsidRPr="00067471" w:rsidRDefault="00FC0B95" w:rsidP="00FC0B95"/>
    <w:p w:rsidR="00FC0B95" w:rsidRDefault="00FC0B95" w:rsidP="00FC0B95">
      <w:pPr>
        <w:pStyle w:val="formattexttopleveltext"/>
        <w:shd w:val="clear" w:color="auto" w:fill="FFFFFF"/>
        <w:spacing w:before="0" w:beforeAutospacing="0" w:after="0" w:afterAutospacing="0" w:line="270" w:lineRule="atLeast"/>
        <w:jc w:val="right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lastRenderedPageBreak/>
        <w:t>УТВЕРЖДЕНО</w:t>
      </w:r>
      <w:r w:rsidRPr="00067471">
        <w:rPr>
          <w:rStyle w:val="apple-converted-space"/>
          <w:spacing w:val="2"/>
          <w:sz w:val="28"/>
          <w:szCs w:val="28"/>
        </w:rPr>
        <w:t> </w:t>
      </w:r>
      <w:r w:rsidRPr="00067471">
        <w:rPr>
          <w:spacing w:val="2"/>
          <w:sz w:val="28"/>
          <w:szCs w:val="28"/>
        </w:rPr>
        <w:br/>
        <w:t>Постановлением Главы</w:t>
      </w:r>
      <w:r w:rsidRPr="00067471">
        <w:rPr>
          <w:rStyle w:val="apple-converted-space"/>
          <w:spacing w:val="2"/>
          <w:sz w:val="28"/>
          <w:szCs w:val="28"/>
        </w:rPr>
        <w:t> </w:t>
      </w:r>
      <w:r w:rsidRPr="00067471">
        <w:rPr>
          <w:spacing w:val="2"/>
          <w:sz w:val="28"/>
          <w:szCs w:val="28"/>
        </w:rPr>
        <w:br/>
      </w:r>
      <w:r w:rsidR="00B66230">
        <w:rPr>
          <w:sz w:val="28"/>
          <w:szCs w:val="28"/>
        </w:rPr>
        <w:t>МО Бельтирского сельского поселения</w:t>
      </w:r>
      <w:r w:rsidRPr="00067471">
        <w:rPr>
          <w:spacing w:val="2"/>
          <w:sz w:val="28"/>
          <w:szCs w:val="28"/>
        </w:rPr>
        <w:br/>
        <w:t xml:space="preserve">от </w:t>
      </w:r>
      <w:r>
        <w:rPr>
          <w:spacing w:val="2"/>
          <w:sz w:val="28"/>
          <w:szCs w:val="28"/>
        </w:rPr>
        <w:t>____________</w:t>
      </w:r>
      <w:r w:rsidRPr="0006747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№</w:t>
      </w:r>
      <w:r w:rsidRPr="0006747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____</w:t>
      </w:r>
    </w:p>
    <w:p w:rsidR="00FC0B95" w:rsidRDefault="00FC0B95" w:rsidP="00FC0B95">
      <w:pPr>
        <w:pStyle w:val="formattexttopleveltext"/>
        <w:shd w:val="clear" w:color="auto" w:fill="FFFFFF"/>
        <w:spacing w:before="0" w:beforeAutospacing="0" w:after="0" w:afterAutospacing="0" w:line="270" w:lineRule="atLeast"/>
        <w:jc w:val="right"/>
        <w:textAlignment w:val="baseline"/>
        <w:rPr>
          <w:spacing w:val="2"/>
          <w:sz w:val="28"/>
          <w:szCs w:val="28"/>
        </w:rPr>
      </w:pPr>
    </w:p>
    <w:p w:rsidR="00FC0B95" w:rsidRPr="00067471" w:rsidRDefault="00FC0B95" w:rsidP="00FC0B95">
      <w:pPr>
        <w:pStyle w:val="formattexttopleveltext"/>
        <w:shd w:val="clear" w:color="auto" w:fill="FFFFFF"/>
        <w:spacing w:before="0" w:beforeAutospacing="0" w:after="0" w:afterAutospacing="0" w:line="270" w:lineRule="atLeast"/>
        <w:jc w:val="right"/>
        <w:textAlignment w:val="baseline"/>
        <w:rPr>
          <w:spacing w:val="2"/>
          <w:sz w:val="28"/>
          <w:szCs w:val="28"/>
        </w:rPr>
      </w:pPr>
    </w:p>
    <w:p w:rsidR="00FC0B95" w:rsidRPr="00067471" w:rsidRDefault="00FC0B95" w:rsidP="00FC0B95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1. 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пожаров, нормативным правовым актом администрации</w:t>
      </w:r>
      <w:r>
        <w:rPr>
          <w:spacing w:val="2"/>
          <w:sz w:val="28"/>
          <w:szCs w:val="28"/>
        </w:rPr>
        <w:t xml:space="preserve"> </w:t>
      </w:r>
      <w:r w:rsidR="00B66230">
        <w:rPr>
          <w:sz w:val="28"/>
          <w:szCs w:val="28"/>
        </w:rPr>
        <w:t>МО Бельтирского сельского поселения</w:t>
      </w:r>
      <w:r>
        <w:rPr>
          <w:sz w:val="28"/>
          <w:szCs w:val="28"/>
        </w:rPr>
        <w:t xml:space="preserve"> </w:t>
      </w:r>
      <w:r w:rsidRPr="00067471">
        <w:rPr>
          <w:spacing w:val="2"/>
          <w:sz w:val="28"/>
          <w:szCs w:val="28"/>
        </w:rPr>
        <w:t>в местах летнего массового отдыха детей может устанавливаться особый противопожарный режим, а именно:</w:t>
      </w:r>
    </w:p>
    <w:p w:rsidR="00FC0B95" w:rsidRPr="00067471" w:rsidRDefault="00FC0B95" w:rsidP="00FC0B95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</w:t>
      </w:r>
    </w:p>
    <w:p w:rsidR="00FC0B95" w:rsidRPr="00067471" w:rsidRDefault="00FC0B95" w:rsidP="00FC0B95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3. Определяется порядок привлечения населения, а также специальной техники, транспортных и других средств предприятий, учреждений и организаций, для тушения лесных пожаров при угрозе их распространения на населенные пункты и в местах летнего массового отдыха детей.</w:t>
      </w:r>
    </w:p>
    <w:p w:rsidR="00FC0B95" w:rsidRPr="00067471" w:rsidRDefault="00FC0B95" w:rsidP="00FC0B95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FC0B95" w:rsidRPr="00067471" w:rsidRDefault="00FC0B95" w:rsidP="00FC0B95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5. Организуется патрулирование мест летнего массового отдыха детей 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FC0B95" w:rsidRPr="00067471" w:rsidRDefault="00FC0B95" w:rsidP="00FC0B95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6. На период действия особого противопожарного режима на территории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-ского муниципального образования</w:t>
      </w:r>
      <w:r w:rsidRPr="00067471">
        <w:rPr>
          <w:spacing w:val="2"/>
          <w:sz w:val="28"/>
          <w:szCs w:val="28"/>
        </w:rPr>
        <w:t xml:space="preserve"> в местах летнего массового отдыха детей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FC0B95" w:rsidRPr="00067471" w:rsidRDefault="00FC0B95" w:rsidP="00FC0B95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6.1. осуществление постоянного контроля за состоянием и выполнением требований пожарной безопасности на соответствующих территориях;</w:t>
      </w:r>
    </w:p>
    <w:p w:rsidR="00FC0B95" w:rsidRPr="00067471" w:rsidRDefault="00FC0B95" w:rsidP="00FC0B95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6.2. 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</w:t>
      </w:r>
    </w:p>
    <w:p w:rsidR="00FC0B95" w:rsidRPr="00067471" w:rsidRDefault="00FC0B95" w:rsidP="00FC0B95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7. В период установления и действия особого противопожарного режима создается оперативный штаб по осуществлению контроля за выполнением организационных мероприятий мест массового отдыха детей от лесных пожаров:</w:t>
      </w:r>
    </w:p>
    <w:p w:rsidR="00FC0B95" w:rsidRPr="00067471" w:rsidRDefault="00FC0B95" w:rsidP="00FC0B95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7.1. решает вопрос об организации в</w:t>
      </w:r>
      <w:r>
        <w:rPr>
          <w:spacing w:val="2"/>
          <w:sz w:val="28"/>
          <w:szCs w:val="28"/>
        </w:rPr>
        <w:t xml:space="preserve"> </w:t>
      </w:r>
      <w:r w:rsidR="00B66230">
        <w:rPr>
          <w:sz w:val="28"/>
          <w:szCs w:val="28"/>
        </w:rPr>
        <w:t>МО Бельтирское сельское поселение</w:t>
      </w:r>
      <w:r>
        <w:rPr>
          <w:sz w:val="28"/>
          <w:szCs w:val="28"/>
        </w:rPr>
        <w:t xml:space="preserve"> </w:t>
      </w:r>
      <w:r w:rsidRPr="00067471">
        <w:rPr>
          <w:spacing w:val="2"/>
          <w:sz w:val="28"/>
          <w:szCs w:val="28"/>
        </w:rPr>
        <w:t>в местах массового отдыха детей запаса огнетушащих и первичных средств пожаротушения;</w:t>
      </w:r>
    </w:p>
    <w:p w:rsidR="00FC0B95" w:rsidRPr="00067471" w:rsidRDefault="00FC0B95" w:rsidP="00FC0B95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7.2. организует выполнение мероприятий, исключающих возможность переброса огня при лесных и торфяных пожарах на здания и сооружения;</w:t>
      </w:r>
    </w:p>
    <w:p w:rsidR="00FC0B95" w:rsidRPr="00067471" w:rsidRDefault="00FC0B95" w:rsidP="00FC0B95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7471">
        <w:rPr>
          <w:spacing w:val="2"/>
          <w:sz w:val="28"/>
          <w:szCs w:val="28"/>
        </w:rPr>
        <w:t>7.3. организует целенаправленную информационно-пропагандистскую работу по вопросам соблюдения</w:t>
      </w:r>
      <w:r w:rsidRPr="00067471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067471">
          <w:rPr>
            <w:rStyle w:val="af3"/>
            <w:spacing w:val="2"/>
            <w:sz w:val="28"/>
            <w:szCs w:val="28"/>
          </w:rPr>
          <w:t>правил пожарной безопасности</w:t>
        </w:r>
      </w:hyperlink>
      <w:r w:rsidRPr="00067471">
        <w:rPr>
          <w:rStyle w:val="apple-converted-space"/>
          <w:spacing w:val="2"/>
          <w:sz w:val="28"/>
          <w:szCs w:val="28"/>
        </w:rPr>
        <w:t> </w:t>
      </w:r>
      <w:r w:rsidRPr="00067471">
        <w:rPr>
          <w:spacing w:val="2"/>
          <w:sz w:val="28"/>
          <w:szCs w:val="28"/>
        </w:rPr>
        <w:t>в лесах. Проводит занятия по обучению действиям по тушению пожаров и эвакуации из зоны чрезвычайной ситуации;</w:t>
      </w:r>
    </w:p>
    <w:p w:rsidR="002907A2" w:rsidRPr="001D1A49" w:rsidRDefault="00FC0B95" w:rsidP="00B66230">
      <w:pPr>
        <w:pStyle w:val="formattexttopleveltext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</w:pPr>
      <w:r w:rsidRPr="00067471">
        <w:rPr>
          <w:spacing w:val="2"/>
          <w:sz w:val="28"/>
          <w:szCs w:val="28"/>
        </w:rPr>
        <w:t>7.4. обеспечивает постоянный контроль за выполнением принятых решений.</w:t>
      </w:r>
    </w:p>
    <w:sectPr w:rsidR="002907A2" w:rsidRPr="001D1A49" w:rsidSect="00CE409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9AF" w:rsidRDefault="003139AF" w:rsidP="00B91A9A">
      <w:pPr>
        <w:spacing w:after="0" w:line="240" w:lineRule="auto"/>
      </w:pPr>
      <w:r>
        <w:separator/>
      </w:r>
    </w:p>
  </w:endnote>
  <w:endnote w:type="continuationSeparator" w:id="1">
    <w:p w:rsidR="003139AF" w:rsidRDefault="003139AF" w:rsidP="00B9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9AF" w:rsidRDefault="003139AF" w:rsidP="00B91A9A">
      <w:pPr>
        <w:spacing w:after="0" w:line="240" w:lineRule="auto"/>
      </w:pPr>
      <w:r>
        <w:separator/>
      </w:r>
    </w:p>
  </w:footnote>
  <w:footnote w:type="continuationSeparator" w:id="1">
    <w:p w:rsidR="003139AF" w:rsidRDefault="003139AF" w:rsidP="00B9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A4743D"/>
    <w:multiLevelType w:val="multilevel"/>
    <w:tmpl w:val="8508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623547"/>
    <w:multiLevelType w:val="multilevel"/>
    <w:tmpl w:val="27B0D8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60E"/>
    <w:rsid w:val="000278B7"/>
    <w:rsid w:val="000B1004"/>
    <w:rsid w:val="000D329D"/>
    <w:rsid w:val="000E6D6E"/>
    <w:rsid w:val="00140E2B"/>
    <w:rsid w:val="001D1A49"/>
    <w:rsid w:val="002305C5"/>
    <w:rsid w:val="002907A2"/>
    <w:rsid w:val="003139AF"/>
    <w:rsid w:val="003A0700"/>
    <w:rsid w:val="004D4ADC"/>
    <w:rsid w:val="00515FDD"/>
    <w:rsid w:val="00651B51"/>
    <w:rsid w:val="0068510C"/>
    <w:rsid w:val="006E507B"/>
    <w:rsid w:val="006F2C24"/>
    <w:rsid w:val="007F2776"/>
    <w:rsid w:val="007F7FF3"/>
    <w:rsid w:val="00824DDE"/>
    <w:rsid w:val="008513C6"/>
    <w:rsid w:val="008B23F2"/>
    <w:rsid w:val="00904A83"/>
    <w:rsid w:val="00922D38"/>
    <w:rsid w:val="00A807D0"/>
    <w:rsid w:val="00A96FC3"/>
    <w:rsid w:val="00AB260E"/>
    <w:rsid w:val="00AB3FA3"/>
    <w:rsid w:val="00AF1DA1"/>
    <w:rsid w:val="00AF386E"/>
    <w:rsid w:val="00B66230"/>
    <w:rsid w:val="00B91A9A"/>
    <w:rsid w:val="00BA6901"/>
    <w:rsid w:val="00BC67D1"/>
    <w:rsid w:val="00C9717A"/>
    <w:rsid w:val="00CE2CFD"/>
    <w:rsid w:val="00CE409C"/>
    <w:rsid w:val="00DD0AE1"/>
    <w:rsid w:val="00DF14D1"/>
    <w:rsid w:val="00E80548"/>
    <w:rsid w:val="00F70413"/>
    <w:rsid w:val="00FA2036"/>
    <w:rsid w:val="00FC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22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6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0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B26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26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AB260E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AB260E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7">
    <w:name w:val="Подпись к таблице_"/>
    <w:basedOn w:val="a0"/>
    <w:link w:val="a8"/>
    <w:rsid w:val="00A96F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1pt">
    <w:name w:val="Основной текст + Candara;11 pt"/>
    <w:basedOn w:val="a6"/>
    <w:rsid w:val="00A96F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">
    <w:name w:val="Основной текст + 9 pt"/>
    <w:basedOn w:val="a6"/>
    <w:rsid w:val="00A96FC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rdiaUPC15pt">
    <w:name w:val="Основной текст + CordiaUPC;15 pt;Полужирный"/>
    <w:basedOn w:val="a6"/>
    <w:rsid w:val="00A96FC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okmanOldStyle55pt">
    <w:name w:val="Основной текст + Bookman Old Style;5;5 pt;Курсив"/>
    <w:basedOn w:val="a6"/>
    <w:rsid w:val="00A96FC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9pt0">
    <w:name w:val="Основной текст + 9 pt;Курсив"/>
    <w:basedOn w:val="a6"/>
    <w:rsid w:val="00A96FC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rsid w:val="00A96FC3"/>
    <w:pPr>
      <w:widowControl w:val="0"/>
      <w:shd w:val="clear" w:color="auto" w:fill="FFFFFF"/>
      <w:spacing w:after="60" w:line="274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8">
    <w:name w:val="Подпись к таблице"/>
    <w:basedOn w:val="a"/>
    <w:link w:val="a7"/>
    <w:rsid w:val="00A96FC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A9A"/>
  </w:style>
  <w:style w:type="paragraph" w:styleId="ab">
    <w:name w:val="footer"/>
    <w:basedOn w:val="a"/>
    <w:link w:val="ac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A9A"/>
  </w:style>
  <w:style w:type="paragraph" w:styleId="ad">
    <w:name w:val="Document Map"/>
    <w:basedOn w:val="a"/>
    <w:link w:val="ae"/>
    <w:uiPriority w:val="99"/>
    <w:semiHidden/>
    <w:unhideWhenUsed/>
    <w:rsid w:val="00B9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91A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2D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">
    <w:name w:val="Normal (Web)"/>
    <w:basedOn w:val="a"/>
    <w:rsid w:val="0092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D38"/>
  </w:style>
  <w:style w:type="character" w:styleId="af0">
    <w:name w:val="Strong"/>
    <w:qFormat/>
    <w:rsid w:val="00922D38"/>
    <w:rPr>
      <w:b/>
      <w:bCs/>
    </w:rPr>
  </w:style>
  <w:style w:type="paragraph" w:customStyle="1" w:styleId="af1">
    <w:name w:val="Текст_постановления"/>
    <w:rsid w:val="001D1A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f2">
    <w:name w:val="Название_постановления"/>
    <w:next w:val="af1"/>
    <w:rsid w:val="001D1A49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C0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Hyperlink"/>
    <w:basedOn w:val="a0"/>
    <w:rsid w:val="00FC0B95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44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78FC-9378-4178-B380-119E5512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8</cp:revision>
  <cp:lastPrinted>2017-05-22T06:43:00Z</cp:lastPrinted>
  <dcterms:created xsi:type="dcterms:W3CDTF">2017-05-10T11:49:00Z</dcterms:created>
  <dcterms:modified xsi:type="dcterms:W3CDTF">2017-05-22T06:43:00Z</dcterms:modified>
</cp:coreProperties>
</file>